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4A8CE" w14:textId="5B90C81C" w:rsidR="00702469" w:rsidRPr="00E05B06" w:rsidRDefault="00702469" w:rsidP="00090DFC">
      <w:pPr>
        <w:jc w:val="center"/>
        <w:rPr>
          <w:rFonts w:ascii="Comic Sans MS" w:hAnsi="Comic Sans MS"/>
          <w:b/>
          <w:sz w:val="20"/>
          <w:szCs w:val="20"/>
        </w:rPr>
      </w:pPr>
      <w:r w:rsidRPr="00E05B06">
        <w:rPr>
          <w:rFonts w:ascii="Comic Sans MS" w:hAnsi="Comic Sans MS"/>
          <w:b/>
          <w:noProof/>
          <w:sz w:val="20"/>
          <w:szCs w:val="20"/>
          <w:lang w:eastAsia="en-GB"/>
        </w:rPr>
        <w:drawing>
          <wp:anchor distT="0" distB="0" distL="114300" distR="114300" simplePos="0" relativeHeight="251658240" behindDoc="1" locked="0" layoutInCell="1" allowOverlap="1" wp14:anchorId="350D4B02" wp14:editId="5C59B56F">
            <wp:simplePos x="0" y="0"/>
            <wp:positionH relativeFrom="column">
              <wp:posOffset>127635</wp:posOffset>
            </wp:positionH>
            <wp:positionV relativeFrom="paragraph">
              <wp:posOffset>-112395</wp:posOffset>
            </wp:positionV>
            <wp:extent cx="647700" cy="1123950"/>
            <wp:effectExtent l="0" t="0" r="0" b="0"/>
            <wp:wrapTight wrapText="bothSides">
              <wp:wrapPolygon edited="0">
                <wp:start x="0" y="0"/>
                <wp:lineTo x="0" y="21234"/>
                <wp:lineTo x="20965" y="21234"/>
                <wp:lineTo x="20965" y="0"/>
                <wp:lineTo x="0" y="0"/>
              </wp:wrapPolygon>
            </wp:wrapTight>
            <wp:docPr id="3" name="Picture 3" descr="FINAL AGREED LOGO for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AGREED LOGO for M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1123950"/>
                    </a:xfrm>
                    <a:prstGeom prst="rect">
                      <a:avLst/>
                    </a:prstGeom>
                    <a:noFill/>
                  </pic:spPr>
                </pic:pic>
              </a:graphicData>
            </a:graphic>
            <wp14:sizeRelH relativeFrom="page">
              <wp14:pctWidth>0</wp14:pctWidth>
            </wp14:sizeRelH>
            <wp14:sizeRelV relativeFrom="page">
              <wp14:pctHeight>0</wp14:pctHeight>
            </wp14:sizeRelV>
          </wp:anchor>
        </w:drawing>
      </w:r>
    </w:p>
    <w:p w14:paraId="5C1CAFF7" w14:textId="77777777" w:rsidR="003879BC" w:rsidRPr="00E05B06" w:rsidRDefault="00293215" w:rsidP="003879BC">
      <w:pPr>
        <w:jc w:val="right"/>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p>
    <w:p w14:paraId="53977B5C" w14:textId="77777777" w:rsidR="00702469" w:rsidRPr="00E05B06" w:rsidRDefault="00702469" w:rsidP="00702469">
      <w:pPr>
        <w:rPr>
          <w:rFonts w:ascii="Comic Sans MS" w:hAnsi="Comic Sans MS"/>
          <w:b/>
          <w:sz w:val="20"/>
          <w:szCs w:val="20"/>
        </w:rPr>
      </w:pPr>
    </w:p>
    <w:p w14:paraId="75645016" w14:textId="77777777" w:rsidR="00702469" w:rsidRPr="00E05B06" w:rsidRDefault="00702469" w:rsidP="00702469">
      <w:pPr>
        <w:jc w:val="center"/>
        <w:outlineLvl w:val="0"/>
        <w:rPr>
          <w:rFonts w:ascii="Arial" w:hAnsi="Arial" w:cs="Arial"/>
          <w:b/>
        </w:rPr>
      </w:pPr>
    </w:p>
    <w:p w14:paraId="246149C4" w14:textId="77777777" w:rsidR="00702469" w:rsidRPr="00E05B06" w:rsidRDefault="00702469" w:rsidP="00702469">
      <w:pPr>
        <w:jc w:val="center"/>
        <w:outlineLvl w:val="0"/>
        <w:rPr>
          <w:rFonts w:ascii="Arial" w:hAnsi="Arial" w:cs="Arial"/>
          <w:b/>
        </w:rPr>
      </w:pPr>
    </w:p>
    <w:p w14:paraId="43579BBA" w14:textId="77777777" w:rsidR="00702469" w:rsidRPr="00E05B06" w:rsidRDefault="00702469" w:rsidP="00702469">
      <w:pPr>
        <w:pStyle w:val="Heading2"/>
        <w:rPr>
          <w:rFonts w:cs="Arial"/>
          <w:sz w:val="28"/>
          <w:szCs w:val="28"/>
        </w:rPr>
      </w:pPr>
    </w:p>
    <w:p w14:paraId="12FDF8E7" w14:textId="77777777" w:rsidR="00702469" w:rsidRPr="00E05B06" w:rsidRDefault="00702469" w:rsidP="00702469">
      <w:pPr>
        <w:pStyle w:val="Heading2"/>
        <w:rPr>
          <w:rFonts w:cs="Arial"/>
          <w:sz w:val="28"/>
          <w:szCs w:val="28"/>
        </w:rPr>
      </w:pPr>
      <w:r w:rsidRPr="00E05B06">
        <w:rPr>
          <w:rFonts w:cs="Arial"/>
          <w:sz w:val="28"/>
          <w:szCs w:val="28"/>
        </w:rPr>
        <w:t>This Policy was adopted by the governing body of</w:t>
      </w:r>
    </w:p>
    <w:p w14:paraId="34427096" w14:textId="77777777" w:rsidR="00702469" w:rsidRPr="00E05B06" w:rsidRDefault="00702469" w:rsidP="00702469">
      <w:pPr>
        <w:pStyle w:val="Heading2"/>
        <w:rPr>
          <w:rFonts w:cs="Arial"/>
          <w:sz w:val="48"/>
          <w:szCs w:val="48"/>
        </w:rPr>
      </w:pPr>
    </w:p>
    <w:p w14:paraId="73E60CF2" w14:textId="5643B7DE" w:rsidR="00702469" w:rsidRPr="003879BC" w:rsidRDefault="009F40D9" w:rsidP="00702469">
      <w:pPr>
        <w:jc w:val="center"/>
        <w:outlineLvl w:val="0"/>
        <w:rPr>
          <w:rFonts w:ascii="Arial" w:hAnsi="Arial" w:cs="Arial"/>
          <w:b/>
          <w:sz w:val="48"/>
          <w:szCs w:val="48"/>
          <w:u w:val="single"/>
        </w:rPr>
      </w:pPr>
      <w:proofErr w:type="spellStart"/>
      <w:r>
        <w:rPr>
          <w:rFonts w:ascii="Arial" w:hAnsi="Arial" w:cs="Arial"/>
          <w:b/>
          <w:sz w:val="48"/>
          <w:szCs w:val="48"/>
          <w:u w:val="single"/>
        </w:rPr>
        <w:t>Towngate</w:t>
      </w:r>
      <w:proofErr w:type="spellEnd"/>
      <w:r>
        <w:rPr>
          <w:rFonts w:ascii="Arial" w:hAnsi="Arial" w:cs="Arial"/>
          <w:b/>
          <w:sz w:val="48"/>
          <w:szCs w:val="48"/>
          <w:u w:val="single"/>
        </w:rPr>
        <w:t xml:space="preserve"> Primary Academy </w:t>
      </w:r>
      <w:r w:rsidR="003879BC" w:rsidRPr="003879BC">
        <w:rPr>
          <w:rFonts w:ascii="Arial" w:hAnsi="Arial" w:cs="Arial"/>
          <w:b/>
          <w:sz w:val="48"/>
          <w:szCs w:val="48"/>
          <w:u w:val="single"/>
        </w:rPr>
        <w:t xml:space="preserve"> </w:t>
      </w:r>
    </w:p>
    <w:p w14:paraId="5B8B93AD" w14:textId="77777777" w:rsidR="00702469" w:rsidRPr="00E05B06" w:rsidRDefault="00702469" w:rsidP="00702469">
      <w:pPr>
        <w:pStyle w:val="Heading3"/>
        <w:rPr>
          <w:rFonts w:cs="Arial"/>
        </w:rPr>
      </w:pPr>
    </w:p>
    <w:p w14:paraId="14AD461E" w14:textId="77777777" w:rsidR="00702469" w:rsidRPr="00E05B06" w:rsidRDefault="00702469" w:rsidP="00702469">
      <w:pPr>
        <w:pStyle w:val="Heading1"/>
        <w:tabs>
          <w:tab w:val="left" w:pos="2660"/>
          <w:tab w:val="left" w:pos="6080"/>
        </w:tabs>
        <w:rPr>
          <w:rFonts w:cs="Arial"/>
          <w:sz w:val="40"/>
        </w:rPr>
      </w:pPr>
      <w:r w:rsidRPr="00E05B06">
        <w:rPr>
          <w:rFonts w:cs="Arial"/>
          <w:sz w:val="40"/>
        </w:rPr>
        <w:tab/>
      </w:r>
      <w:r w:rsidRPr="00E05B06">
        <w:rPr>
          <w:rFonts w:cs="Arial"/>
          <w:sz w:val="40"/>
        </w:rPr>
        <w:tab/>
      </w:r>
    </w:p>
    <w:p w14:paraId="5667A073" w14:textId="77777777" w:rsidR="00702469" w:rsidRPr="00E05B06" w:rsidRDefault="00702469" w:rsidP="00702469">
      <w:pPr>
        <w:jc w:val="center"/>
        <w:outlineLvl w:val="0"/>
        <w:rPr>
          <w:rFonts w:ascii="Arial" w:hAnsi="Arial" w:cs="Arial"/>
          <w:b/>
          <w:bCs/>
          <w:sz w:val="48"/>
        </w:rPr>
      </w:pPr>
      <w:r w:rsidRPr="00E05B06">
        <w:rPr>
          <w:rFonts w:ascii="Arial" w:hAnsi="Arial" w:cs="Arial"/>
          <w:b/>
          <w:bCs/>
          <w:sz w:val="48"/>
        </w:rPr>
        <w:t>SPECIAL NEEDS AND DISABILITY</w:t>
      </w:r>
    </w:p>
    <w:p w14:paraId="6083346A" w14:textId="77777777" w:rsidR="00702469" w:rsidRPr="00E05B06" w:rsidRDefault="00702469" w:rsidP="00702469">
      <w:pPr>
        <w:jc w:val="center"/>
        <w:outlineLvl w:val="0"/>
        <w:rPr>
          <w:rFonts w:ascii="Arial" w:hAnsi="Arial" w:cs="Arial"/>
          <w:b/>
          <w:bCs/>
          <w:sz w:val="48"/>
        </w:rPr>
      </w:pPr>
      <w:r w:rsidRPr="00E05B06">
        <w:rPr>
          <w:rFonts w:ascii="Arial" w:hAnsi="Arial" w:cs="Arial"/>
          <w:b/>
          <w:bCs/>
          <w:sz w:val="48"/>
        </w:rPr>
        <w:t>POLICY</w:t>
      </w:r>
    </w:p>
    <w:p w14:paraId="247EC224" w14:textId="77777777" w:rsidR="00702469" w:rsidRPr="00E05B06" w:rsidRDefault="00702469" w:rsidP="00702469">
      <w:pPr>
        <w:jc w:val="center"/>
        <w:outlineLvl w:val="0"/>
        <w:rPr>
          <w:rFonts w:ascii="Arial" w:hAnsi="Arial" w:cs="Arial"/>
          <w:b/>
          <w:bCs/>
          <w:sz w:val="48"/>
        </w:rPr>
      </w:pPr>
    </w:p>
    <w:p w14:paraId="2DEAADAE" w14:textId="77777777" w:rsidR="00702469" w:rsidRPr="00E05B06" w:rsidRDefault="00702469" w:rsidP="00702469">
      <w:pPr>
        <w:jc w:val="center"/>
        <w:outlineLvl w:val="0"/>
        <w:rPr>
          <w:rFonts w:ascii="Arial" w:hAnsi="Arial" w:cs="Arial"/>
          <w:b/>
          <w:bCs/>
          <w:sz w:val="48"/>
        </w:rPr>
      </w:pPr>
    </w:p>
    <w:p w14:paraId="1F15B472" w14:textId="23EF0E0B" w:rsidR="00702469" w:rsidRPr="00E05B06" w:rsidRDefault="008640B0" w:rsidP="00702469">
      <w:pPr>
        <w:jc w:val="center"/>
        <w:outlineLvl w:val="0"/>
        <w:rPr>
          <w:rFonts w:ascii="Arial" w:hAnsi="Arial" w:cs="Arial"/>
          <w:bCs/>
          <w:sz w:val="48"/>
        </w:rPr>
      </w:pPr>
      <w:r>
        <w:rPr>
          <w:rFonts w:ascii="Arial" w:hAnsi="Arial" w:cs="Arial"/>
          <w:bCs/>
          <w:sz w:val="48"/>
        </w:rPr>
        <w:t xml:space="preserve">Dated: </w:t>
      </w:r>
      <w:r w:rsidR="00DC3A7E">
        <w:rPr>
          <w:rFonts w:ascii="Arial" w:hAnsi="Arial" w:cs="Arial"/>
          <w:bCs/>
          <w:sz w:val="48"/>
        </w:rPr>
        <w:t>August 20</w:t>
      </w:r>
      <w:r w:rsidR="00825177">
        <w:rPr>
          <w:rFonts w:ascii="Arial" w:hAnsi="Arial" w:cs="Arial"/>
          <w:bCs/>
          <w:sz w:val="48"/>
        </w:rPr>
        <w:t>2</w:t>
      </w:r>
      <w:r w:rsidR="00846EF6">
        <w:rPr>
          <w:rFonts w:ascii="Arial" w:hAnsi="Arial" w:cs="Arial"/>
          <w:bCs/>
          <w:sz w:val="48"/>
        </w:rPr>
        <w:t>1</w:t>
      </w:r>
    </w:p>
    <w:p w14:paraId="1EB830CA" w14:textId="77777777" w:rsidR="00702469" w:rsidRPr="00E05B06" w:rsidRDefault="00702469" w:rsidP="00702469">
      <w:pPr>
        <w:jc w:val="center"/>
        <w:outlineLvl w:val="0"/>
        <w:rPr>
          <w:rFonts w:ascii="Arial" w:hAnsi="Arial" w:cs="Arial"/>
          <w:b/>
          <w:bCs/>
          <w:sz w:val="48"/>
        </w:rPr>
      </w:pPr>
    </w:p>
    <w:p w14:paraId="1B3471C7" w14:textId="3A44FC15" w:rsidR="00702469" w:rsidRPr="00E05B06" w:rsidRDefault="008640B0" w:rsidP="00702469">
      <w:pPr>
        <w:jc w:val="center"/>
        <w:outlineLvl w:val="0"/>
        <w:rPr>
          <w:rFonts w:ascii="Arial" w:hAnsi="Arial" w:cs="Arial"/>
          <w:bCs/>
          <w:sz w:val="48"/>
          <w:szCs w:val="48"/>
        </w:rPr>
      </w:pPr>
      <w:r>
        <w:rPr>
          <w:rFonts w:ascii="Arial" w:hAnsi="Arial" w:cs="Arial"/>
          <w:bCs/>
          <w:sz w:val="48"/>
          <w:szCs w:val="48"/>
        </w:rPr>
        <w:t xml:space="preserve">Date for Review: </w:t>
      </w:r>
      <w:r w:rsidR="00DC3A7E">
        <w:rPr>
          <w:rFonts w:ascii="Arial" w:hAnsi="Arial" w:cs="Arial"/>
          <w:bCs/>
          <w:sz w:val="48"/>
          <w:szCs w:val="48"/>
        </w:rPr>
        <w:t>August 202</w:t>
      </w:r>
      <w:r w:rsidR="00846EF6">
        <w:rPr>
          <w:rFonts w:ascii="Arial" w:hAnsi="Arial" w:cs="Arial"/>
          <w:bCs/>
          <w:sz w:val="48"/>
          <w:szCs w:val="48"/>
        </w:rPr>
        <w:t>2</w:t>
      </w:r>
    </w:p>
    <w:p w14:paraId="45FDA234" w14:textId="77777777" w:rsidR="00702469" w:rsidRPr="00E05B06" w:rsidRDefault="00702469" w:rsidP="00702469">
      <w:pPr>
        <w:outlineLvl w:val="0"/>
        <w:rPr>
          <w:rFonts w:ascii="Arial" w:hAnsi="Arial" w:cs="Arial"/>
          <w:b/>
        </w:rPr>
      </w:pPr>
    </w:p>
    <w:p w14:paraId="2E448699" w14:textId="77777777" w:rsidR="00702469" w:rsidRPr="00E05B06" w:rsidRDefault="00702469">
      <w:pPr>
        <w:rPr>
          <w:rFonts w:ascii="Arial" w:hAnsi="Arial" w:cs="Arial"/>
          <w:sz w:val="24"/>
          <w:szCs w:val="24"/>
        </w:rPr>
      </w:pPr>
      <w:r w:rsidRPr="00E05B06">
        <w:rPr>
          <w:rFonts w:ascii="Arial" w:hAnsi="Arial" w:cs="Arial"/>
          <w:sz w:val="24"/>
          <w:szCs w:val="24"/>
        </w:rPr>
        <w:br w:type="page"/>
      </w:r>
    </w:p>
    <w:p w14:paraId="15EC7007" w14:textId="77777777" w:rsidR="00157F7A" w:rsidRPr="00E05B06" w:rsidRDefault="0077080D" w:rsidP="00702469">
      <w:pPr>
        <w:spacing w:after="0"/>
        <w:rPr>
          <w:rFonts w:ascii="Arial" w:hAnsi="Arial" w:cs="Arial"/>
          <w:sz w:val="24"/>
          <w:szCs w:val="24"/>
        </w:rPr>
      </w:pPr>
      <w:r w:rsidRPr="00E05B06">
        <w:rPr>
          <w:rFonts w:ascii="Arial" w:hAnsi="Arial" w:cs="Arial"/>
          <w:sz w:val="24"/>
          <w:szCs w:val="24"/>
        </w:rPr>
        <w:lastRenderedPageBreak/>
        <w:t>This policy complies with the statutory requirement laid out in the SEND Code of Practice 0 – 25 (2014) and has been written with reference to the fo</w:t>
      </w:r>
      <w:r w:rsidR="00702469" w:rsidRPr="00E05B06">
        <w:rPr>
          <w:rFonts w:ascii="Arial" w:hAnsi="Arial" w:cs="Arial"/>
          <w:sz w:val="24"/>
          <w:szCs w:val="24"/>
        </w:rPr>
        <w:t>llowing guidance and documents:</w:t>
      </w:r>
    </w:p>
    <w:p w14:paraId="2A928B38"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Act 2010: advice for schools DfE Feb 2013 </w:t>
      </w:r>
    </w:p>
    <w:p w14:paraId="52F3B28B"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SEND Code of Practice 0 – 25 years (2014) </w:t>
      </w:r>
    </w:p>
    <w:p w14:paraId="6A15581C"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Schools SEND Information Report Regulations (2014) </w:t>
      </w:r>
    </w:p>
    <w:p w14:paraId="4FE20D4D"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Statutory Guidance on Supporting pupils at school with medical conditions (April 2014) </w:t>
      </w:r>
    </w:p>
    <w:p w14:paraId="2E2528BA"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National Curriculum in England Key Stage 1 and 2 framework document (2014) </w:t>
      </w:r>
    </w:p>
    <w:p w14:paraId="629834AB"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Safeguarding Policy </w:t>
      </w:r>
    </w:p>
    <w:p w14:paraId="042980CE"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Accessibility Plan </w:t>
      </w:r>
    </w:p>
    <w:p w14:paraId="473F1BE7"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Teachers Standards 2012 </w:t>
      </w:r>
    </w:p>
    <w:p w14:paraId="5B1E482E" w14:textId="77777777" w:rsidR="0051584B" w:rsidRPr="00810DA2" w:rsidRDefault="0051584B" w:rsidP="00702469">
      <w:pPr>
        <w:pStyle w:val="NoSpacing"/>
        <w:numPr>
          <w:ilvl w:val="0"/>
          <w:numId w:val="9"/>
        </w:numPr>
        <w:ind w:left="284" w:hanging="284"/>
        <w:rPr>
          <w:rFonts w:ascii="Arial" w:hAnsi="Arial" w:cs="Arial"/>
          <w:sz w:val="24"/>
          <w:szCs w:val="24"/>
        </w:rPr>
      </w:pPr>
      <w:r w:rsidRPr="00810DA2">
        <w:rPr>
          <w:rFonts w:ascii="Arial" w:hAnsi="Arial" w:cs="Arial"/>
          <w:sz w:val="24"/>
          <w:szCs w:val="24"/>
        </w:rPr>
        <w:t>Equality Act 2010</w:t>
      </w:r>
    </w:p>
    <w:p w14:paraId="33C3EFB1" w14:textId="77777777" w:rsidR="00157F7A" w:rsidRPr="00E05B06" w:rsidRDefault="00157F7A" w:rsidP="00702469">
      <w:pPr>
        <w:pStyle w:val="NoSpacing"/>
        <w:rPr>
          <w:rFonts w:ascii="Arial" w:hAnsi="Arial" w:cs="Arial"/>
          <w:sz w:val="24"/>
          <w:szCs w:val="24"/>
        </w:rPr>
      </w:pPr>
    </w:p>
    <w:p w14:paraId="7ECF311D" w14:textId="77777777" w:rsidR="00157F7A" w:rsidRPr="00E05B06" w:rsidRDefault="0077080D" w:rsidP="00702469">
      <w:pPr>
        <w:spacing w:after="0"/>
        <w:rPr>
          <w:rFonts w:ascii="Arial" w:hAnsi="Arial" w:cs="Arial"/>
          <w:sz w:val="24"/>
          <w:szCs w:val="24"/>
        </w:rPr>
      </w:pPr>
      <w:r w:rsidRPr="00E05B06">
        <w:rPr>
          <w:rFonts w:ascii="Arial" w:hAnsi="Arial" w:cs="Arial"/>
          <w:sz w:val="24"/>
          <w:szCs w:val="24"/>
        </w:rPr>
        <w:t>It should be read alongside the school’s specific policies on:</w:t>
      </w:r>
    </w:p>
    <w:p w14:paraId="6D9C213D"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Teaching and Learning </w:t>
      </w:r>
    </w:p>
    <w:p w14:paraId="19B41D2B"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Assessment </w:t>
      </w:r>
    </w:p>
    <w:p w14:paraId="2DCFC5C7"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Behaviour </w:t>
      </w:r>
    </w:p>
    <w:p w14:paraId="16E31DE4"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Child Protection and Safeguarding </w:t>
      </w:r>
    </w:p>
    <w:p w14:paraId="21FE68F4"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Admissions</w:t>
      </w:r>
    </w:p>
    <w:p w14:paraId="380D2A2A"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Bullying </w:t>
      </w:r>
    </w:p>
    <w:p w14:paraId="6C1758B5"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Accessibility </w:t>
      </w:r>
    </w:p>
    <w:p w14:paraId="56B31495"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Confidentiality </w:t>
      </w:r>
    </w:p>
    <w:p w14:paraId="2F2989A6"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Admissions </w:t>
      </w:r>
    </w:p>
    <w:p w14:paraId="67925FE6" w14:textId="77777777" w:rsidR="0051584B" w:rsidRPr="00810DA2" w:rsidRDefault="0051584B" w:rsidP="00702469">
      <w:pPr>
        <w:pStyle w:val="NoSpacing"/>
        <w:numPr>
          <w:ilvl w:val="0"/>
          <w:numId w:val="9"/>
        </w:numPr>
        <w:ind w:left="284" w:hanging="284"/>
        <w:rPr>
          <w:rFonts w:ascii="Arial" w:hAnsi="Arial" w:cs="Arial"/>
          <w:sz w:val="24"/>
          <w:szCs w:val="24"/>
        </w:rPr>
      </w:pPr>
      <w:r w:rsidRPr="00810DA2">
        <w:rPr>
          <w:rFonts w:ascii="Arial" w:hAnsi="Arial" w:cs="Arial"/>
          <w:sz w:val="24"/>
          <w:szCs w:val="24"/>
        </w:rPr>
        <w:t xml:space="preserve">Equality </w:t>
      </w:r>
    </w:p>
    <w:p w14:paraId="7575D60A" w14:textId="77777777" w:rsidR="00702469" w:rsidRPr="00E05B06" w:rsidRDefault="00702469" w:rsidP="00702469">
      <w:pPr>
        <w:spacing w:after="0"/>
        <w:rPr>
          <w:rFonts w:ascii="Arial" w:hAnsi="Arial" w:cs="Arial"/>
          <w:b/>
          <w:sz w:val="24"/>
          <w:szCs w:val="24"/>
        </w:rPr>
      </w:pPr>
    </w:p>
    <w:p w14:paraId="44A13585" w14:textId="77777777" w:rsidR="00157F7A" w:rsidRPr="00E05B06" w:rsidRDefault="0077080D" w:rsidP="00702469">
      <w:pPr>
        <w:spacing w:after="0"/>
        <w:rPr>
          <w:rFonts w:ascii="Arial" w:hAnsi="Arial" w:cs="Arial"/>
          <w:b/>
          <w:sz w:val="24"/>
          <w:szCs w:val="24"/>
        </w:rPr>
      </w:pPr>
      <w:r w:rsidRPr="00E05B06">
        <w:rPr>
          <w:rFonts w:ascii="Arial" w:hAnsi="Arial" w:cs="Arial"/>
          <w:b/>
          <w:sz w:val="24"/>
          <w:szCs w:val="24"/>
        </w:rPr>
        <w:t xml:space="preserve">Contents </w:t>
      </w:r>
    </w:p>
    <w:p w14:paraId="778EFAC4" w14:textId="77777777" w:rsidR="00157F7A" w:rsidRPr="00E05B06" w:rsidRDefault="0077080D" w:rsidP="00702469">
      <w:pPr>
        <w:pStyle w:val="NoSpacing"/>
        <w:rPr>
          <w:rFonts w:ascii="Arial" w:hAnsi="Arial" w:cs="Arial"/>
          <w:sz w:val="24"/>
          <w:szCs w:val="24"/>
        </w:rPr>
      </w:pPr>
      <w:r w:rsidRPr="00E05B06">
        <w:rPr>
          <w:rFonts w:ascii="Arial" w:hAnsi="Arial" w:cs="Arial"/>
          <w:sz w:val="24"/>
          <w:szCs w:val="24"/>
        </w:rPr>
        <w:t>1)</w:t>
      </w:r>
      <w:r w:rsidR="00090DFC" w:rsidRPr="00E05B06">
        <w:rPr>
          <w:rFonts w:ascii="Arial" w:hAnsi="Arial" w:cs="Arial"/>
          <w:sz w:val="24"/>
          <w:szCs w:val="24"/>
        </w:rPr>
        <w:t xml:space="preserve"> </w:t>
      </w:r>
      <w:r w:rsidRPr="00E05B06">
        <w:rPr>
          <w:rFonts w:ascii="Arial" w:hAnsi="Arial" w:cs="Arial"/>
          <w:sz w:val="24"/>
          <w:szCs w:val="24"/>
        </w:rPr>
        <w:t xml:space="preserve">Aims and Objectives </w:t>
      </w:r>
    </w:p>
    <w:p w14:paraId="43372E09" w14:textId="77777777" w:rsidR="00157F7A" w:rsidRPr="00E05B06" w:rsidRDefault="0077080D" w:rsidP="00702469">
      <w:pPr>
        <w:pStyle w:val="NoSpacing"/>
        <w:rPr>
          <w:rFonts w:ascii="Arial" w:hAnsi="Arial" w:cs="Arial"/>
          <w:sz w:val="24"/>
          <w:szCs w:val="24"/>
        </w:rPr>
      </w:pPr>
      <w:r w:rsidRPr="00E05B06">
        <w:rPr>
          <w:rFonts w:ascii="Arial" w:hAnsi="Arial" w:cs="Arial"/>
          <w:sz w:val="24"/>
          <w:szCs w:val="24"/>
        </w:rPr>
        <w:t>2)</w:t>
      </w:r>
      <w:r w:rsidR="00090DFC" w:rsidRPr="00E05B06">
        <w:rPr>
          <w:rFonts w:ascii="Arial" w:hAnsi="Arial" w:cs="Arial"/>
          <w:sz w:val="24"/>
          <w:szCs w:val="24"/>
        </w:rPr>
        <w:t xml:space="preserve"> </w:t>
      </w:r>
      <w:r w:rsidRPr="00E05B06">
        <w:rPr>
          <w:rFonts w:ascii="Arial" w:hAnsi="Arial" w:cs="Arial"/>
          <w:sz w:val="24"/>
          <w:szCs w:val="24"/>
        </w:rPr>
        <w:t xml:space="preserve">Identifying Special Educational Needs </w:t>
      </w:r>
    </w:p>
    <w:p w14:paraId="36EDDA6C" w14:textId="77777777" w:rsidR="00157F7A" w:rsidRPr="00E05B06" w:rsidRDefault="0077080D" w:rsidP="00702469">
      <w:pPr>
        <w:pStyle w:val="NoSpacing"/>
        <w:rPr>
          <w:rFonts w:ascii="Arial" w:hAnsi="Arial" w:cs="Arial"/>
          <w:sz w:val="24"/>
          <w:szCs w:val="24"/>
        </w:rPr>
      </w:pPr>
      <w:r w:rsidRPr="00E05B06">
        <w:rPr>
          <w:rFonts w:ascii="Arial" w:hAnsi="Arial" w:cs="Arial"/>
          <w:sz w:val="24"/>
          <w:szCs w:val="24"/>
        </w:rPr>
        <w:t>3)</w:t>
      </w:r>
      <w:r w:rsidR="00090DFC" w:rsidRPr="00E05B06">
        <w:rPr>
          <w:rFonts w:ascii="Arial" w:hAnsi="Arial" w:cs="Arial"/>
          <w:sz w:val="24"/>
          <w:szCs w:val="24"/>
        </w:rPr>
        <w:t xml:space="preserve"> </w:t>
      </w:r>
      <w:r w:rsidRPr="00E05B06">
        <w:rPr>
          <w:rFonts w:ascii="Arial" w:hAnsi="Arial" w:cs="Arial"/>
          <w:sz w:val="24"/>
          <w:szCs w:val="24"/>
        </w:rPr>
        <w:t>A graduated approach to SEN</w:t>
      </w:r>
      <w:r w:rsidR="00810DA2">
        <w:rPr>
          <w:rFonts w:ascii="Arial" w:hAnsi="Arial" w:cs="Arial"/>
          <w:sz w:val="24"/>
          <w:szCs w:val="24"/>
        </w:rPr>
        <w:t>D</w:t>
      </w:r>
      <w:r w:rsidRPr="00E05B06">
        <w:rPr>
          <w:rFonts w:ascii="Arial" w:hAnsi="Arial" w:cs="Arial"/>
          <w:sz w:val="24"/>
          <w:szCs w:val="24"/>
        </w:rPr>
        <w:t xml:space="preserve"> support </w:t>
      </w:r>
    </w:p>
    <w:p w14:paraId="5DE14231" w14:textId="77777777" w:rsidR="00157F7A" w:rsidRPr="00E05B06" w:rsidRDefault="0077080D" w:rsidP="00702469">
      <w:pPr>
        <w:pStyle w:val="NoSpacing"/>
        <w:rPr>
          <w:rFonts w:ascii="Arial" w:hAnsi="Arial" w:cs="Arial"/>
          <w:sz w:val="24"/>
          <w:szCs w:val="24"/>
        </w:rPr>
      </w:pPr>
      <w:r w:rsidRPr="00E05B06">
        <w:rPr>
          <w:rFonts w:ascii="Arial" w:hAnsi="Arial" w:cs="Arial"/>
          <w:sz w:val="24"/>
          <w:szCs w:val="24"/>
        </w:rPr>
        <w:t>4)</w:t>
      </w:r>
      <w:r w:rsidR="00090DFC" w:rsidRPr="00E05B06">
        <w:rPr>
          <w:rFonts w:ascii="Arial" w:hAnsi="Arial" w:cs="Arial"/>
          <w:sz w:val="24"/>
          <w:szCs w:val="24"/>
        </w:rPr>
        <w:t xml:space="preserve"> </w:t>
      </w:r>
      <w:r w:rsidRPr="00E05B06">
        <w:rPr>
          <w:rFonts w:ascii="Arial" w:hAnsi="Arial" w:cs="Arial"/>
          <w:sz w:val="24"/>
          <w:szCs w:val="24"/>
        </w:rPr>
        <w:t>Mana</w:t>
      </w:r>
      <w:r w:rsidR="00810DA2">
        <w:rPr>
          <w:rFonts w:ascii="Arial" w:hAnsi="Arial" w:cs="Arial"/>
          <w:sz w:val="24"/>
          <w:szCs w:val="24"/>
        </w:rPr>
        <w:t>ging needs of children with SEND</w:t>
      </w:r>
    </w:p>
    <w:p w14:paraId="25B52D4A" w14:textId="77777777" w:rsidR="00157F7A" w:rsidRPr="00E05B06" w:rsidRDefault="0077080D" w:rsidP="00702469">
      <w:pPr>
        <w:pStyle w:val="NoSpacing"/>
        <w:rPr>
          <w:rFonts w:ascii="Arial" w:hAnsi="Arial" w:cs="Arial"/>
          <w:sz w:val="24"/>
          <w:szCs w:val="24"/>
        </w:rPr>
      </w:pPr>
      <w:r w:rsidRPr="00E05B06">
        <w:rPr>
          <w:rFonts w:ascii="Arial" w:hAnsi="Arial" w:cs="Arial"/>
          <w:sz w:val="24"/>
          <w:szCs w:val="24"/>
        </w:rPr>
        <w:t>5)</w:t>
      </w:r>
      <w:r w:rsidR="00090DFC" w:rsidRPr="00E05B06">
        <w:rPr>
          <w:rFonts w:ascii="Arial" w:hAnsi="Arial" w:cs="Arial"/>
          <w:sz w:val="24"/>
          <w:szCs w:val="24"/>
        </w:rPr>
        <w:t xml:space="preserve"> </w:t>
      </w:r>
      <w:r w:rsidRPr="00E05B06">
        <w:rPr>
          <w:rFonts w:ascii="Arial" w:hAnsi="Arial" w:cs="Arial"/>
          <w:sz w:val="24"/>
          <w:szCs w:val="24"/>
        </w:rPr>
        <w:t xml:space="preserve">Supporting children and families </w:t>
      </w:r>
    </w:p>
    <w:p w14:paraId="32974168" w14:textId="77777777" w:rsidR="00157F7A" w:rsidRPr="00E05B06" w:rsidRDefault="0077080D" w:rsidP="00702469">
      <w:pPr>
        <w:pStyle w:val="NoSpacing"/>
        <w:rPr>
          <w:rFonts w:ascii="Arial" w:hAnsi="Arial" w:cs="Arial"/>
          <w:sz w:val="24"/>
          <w:szCs w:val="24"/>
        </w:rPr>
      </w:pPr>
      <w:r w:rsidRPr="00E05B06">
        <w:rPr>
          <w:rFonts w:ascii="Arial" w:hAnsi="Arial" w:cs="Arial"/>
          <w:sz w:val="24"/>
          <w:szCs w:val="24"/>
        </w:rPr>
        <w:t>6)</w:t>
      </w:r>
      <w:r w:rsidR="00090DFC" w:rsidRPr="00E05B06">
        <w:rPr>
          <w:rFonts w:ascii="Arial" w:hAnsi="Arial" w:cs="Arial"/>
          <w:sz w:val="24"/>
          <w:szCs w:val="24"/>
        </w:rPr>
        <w:t xml:space="preserve"> </w:t>
      </w:r>
      <w:r w:rsidRPr="00E05B06">
        <w:rPr>
          <w:rFonts w:ascii="Arial" w:hAnsi="Arial" w:cs="Arial"/>
          <w:sz w:val="24"/>
          <w:szCs w:val="24"/>
        </w:rPr>
        <w:t xml:space="preserve">Supporting children with medical needs </w:t>
      </w:r>
    </w:p>
    <w:p w14:paraId="6FB4FE3B" w14:textId="77777777" w:rsidR="00157F7A" w:rsidRPr="00E05B06" w:rsidRDefault="0077080D" w:rsidP="00702469">
      <w:pPr>
        <w:pStyle w:val="NoSpacing"/>
        <w:rPr>
          <w:rFonts w:ascii="Arial" w:hAnsi="Arial" w:cs="Arial"/>
          <w:sz w:val="24"/>
          <w:szCs w:val="24"/>
        </w:rPr>
      </w:pPr>
      <w:r w:rsidRPr="00E05B06">
        <w:rPr>
          <w:rFonts w:ascii="Arial" w:hAnsi="Arial" w:cs="Arial"/>
          <w:sz w:val="24"/>
          <w:szCs w:val="24"/>
        </w:rPr>
        <w:t>7)</w:t>
      </w:r>
      <w:r w:rsidR="00090DFC" w:rsidRPr="00E05B06">
        <w:rPr>
          <w:rFonts w:ascii="Arial" w:hAnsi="Arial" w:cs="Arial"/>
          <w:sz w:val="24"/>
          <w:szCs w:val="24"/>
        </w:rPr>
        <w:t xml:space="preserve"> </w:t>
      </w:r>
      <w:r w:rsidRPr="00E05B06">
        <w:rPr>
          <w:rFonts w:ascii="Arial" w:hAnsi="Arial" w:cs="Arial"/>
          <w:sz w:val="24"/>
          <w:szCs w:val="24"/>
        </w:rPr>
        <w:t xml:space="preserve">Monitoring and assessment </w:t>
      </w:r>
    </w:p>
    <w:p w14:paraId="0D8A1A44" w14:textId="77777777" w:rsidR="00157F7A" w:rsidRPr="00E05B06" w:rsidRDefault="0077080D" w:rsidP="00702469">
      <w:pPr>
        <w:pStyle w:val="NoSpacing"/>
        <w:rPr>
          <w:rFonts w:ascii="Arial" w:hAnsi="Arial" w:cs="Arial"/>
          <w:sz w:val="24"/>
          <w:szCs w:val="24"/>
        </w:rPr>
      </w:pPr>
      <w:r w:rsidRPr="00E05B06">
        <w:rPr>
          <w:rFonts w:ascii="Arial" w:hAnsi="Arial" w:cs="Arial"/>
          <w:sz w:val="24"/>
          <w:szCs w:val="24"/>
        </w:rPr>
        <w:t>8)</w:t>
      </w:r>
      <w:r w:rsidR="00090DFC" w:rsidRPr="00E05B06">
        <w:rPr>
          <w:rFonts w:ascii="Arial" w:hAnsi="Arial" w:cs="Arial"/>
          <w:sz w:val="24"/>
          <w:szCs w:val="24"/>
        </w:rPr>
        <w:t xml:space="preserve"> </w:t>
      </w:r>
      <w:r w:rsidRPr="00E05B06">
        <w:rPr>
          <w:rFonts w:ascii="Arial" w:hAnsi="Arial" w:cs="Arial"/>
          <w:sz w:val="24"/>
          <w:szCs w:val="24"/>
        </w:rPr>
        <w:t xml:space="preserve">Training and resources </w:t>
      </w:r>
    </w:p>
    <w:p w14:paraId="061E6DDC" w14:textId="77777777" w:rsidR="00157F7A" w:rsidRPr="00E05B06" w:rsidRDefault="0077080D" w:rsidP="00702469">
      <w:pPr>
        <w:pStyle w:val="NoSpacing"/>
        <w:rPr>
          <w:rFonts w:ascii="Arial" w:hAnsi="Arial" w:cs="Arial"/>
          <w:sz w:val="24"/>
          <w:szCs w:val="24"/>
        </w:rPr>
      </w:pPr>
      <w:r w:rsidRPr="00E05B06">
        <w:rPr>
          <w:rFonts w:ascii="Arial" w:hAnsi="Arial" w:cs="Arial"/>
          <w:sz w:val="24"/>
          <w:szCs w:val="24"/>
        </w:rPr>
        <w:t>9)</w:t>
      </w:r>
      <w:r w:rsidR="00090DFC" w:rsidRPr="00E05B06">
        <w:rPr>
          <w:rFonts w:ascii="Arial" w:hAnsi="Arial" w:cs="Arial"/>
          <w:sz w:val="24"/>
          <w:szCs w:val="24"/>
        </w:rPr>
        <w:t xml:space="preserve"> </w:t>
      </w:r>
      <w:r w:rsidRPr="00E05B06">
        <w:rPr>
          <w:rFonts w:ascii="Arial" w:hAnsi="Arial" w:cs="Arial"/>
          <w:sz w:val="24"/>
          <w:szCs w:val="24"/>
        </w:rPr>
        <w:t xml:space="preserve">Roles and responsibilities </w:t>
      </w:r>
    </w:p>
    <w:p w14:paraId="58694B84" w14:textId="77777777" w:rsidR="00157F7A" w:rsidRPr="00E05B06" w:rsidRDefault="0077080D" w:rsidP="00702469">
      <w:pPr>
        <w:pStyle w:val="NoSpacing"/>
        <w:rPr>
          <w:rFonts w:ascii="Arial" w:hAnsi="Arial" w:cs="Arial"/>
          <w:sz w:val="24"/>
          <w:szCs w:val="24"/>
        </w:rPr>
      </w:pPr>
      <w:r w:rsidRPr="00E05B06">
        <w:rPr>
          <w:rFonts w:ascii="Arial" w:hAnsi="Arial" w:cs="Arial"/>
          <w:sz w:val="24"/>
          <w:szCs w:val="24"/>
        </w:rPr>
        <w:t>10) Storing and managing information</w:t>
      </w:r>
    </w:p>
    <w:p w14:paraId="5A82E270" w14:textId="77777777" w:rsidR="00090DFC" w:rsidRPr="00E05B06" w:rsidRDefault="00090DFC" w:rsidP="00702469">
      <w:pPr>
        <w:spacing w:after="0"/>
        <w:rPr>
          <w:rFonts w:ascii="Arial" w:hAnsi="Arial" w:cs="Arial"/>
          <w:sz w:val="24"/>
          <w:szCs w:val="24"/>
        </w:rPr>
      </w:pPr>
    </w:p>
    <w:p w14:paraId="6A35DA92" w14:textId="77777777" w:rsidR="00904D90" w:rsidRPr="00E05B06" w:rsidRDefault="00904D90" w:rsidP="00702469">
      <w:pPr>
        <w:spacing w:after="0"/>
        <w:rPr>
          <w:rFonts w:ascii="Arial" w:hAnsi="Arial" w:cs="Arial"/>
          <w:b/>
          <w:sz w:val="24"/>
          <w:szCs w:val="24"/>
        </w:rPr>
      </w:pPr>
    </w:p>
    <w:p w14:paraId="2F0F04DB" w14:textId="77777777" w:rsidR="00702469" w:rsidRPr="00E05B06" w:rsidRDefault="00702469" w:rsidP="00702469">
      <w:pPr>
        <w:spacing w:after="0"/>
        <w:rPr>
          <w:rFonts w:ascii="Arial" w:hAnsi="Arial" w:cs="Arial"/>
          <w:b/>
          <w:sz w:val="24"/>
          <w:szCs w:val="24"/>
        </w:rPr>
      </w:pPr>
    </w:p>
    <w:p w14:paraId="6E3A1C06" w14:textId="77777777" w:rsidR="00702469" w:rsidRPr="00E05B06" w:rsidRDefault="00702469" w:rsidP="00702469">
      <w:pPr>
        <w:spacing w:after="0"/>
        <w:rPr>
          <w:rFonts w:ascii="Arial" w:hAnsi="Arial" w:cs="Arial"/>
          <w:b/>
          <w:sz w:val="24"/>
          <w:szCs w:val="24"/>
        </w:rPr>
      </w:pPr>
    </w:p>
    <w:p w14:paraId="4652038C" w14:textId="77777777" w:rsidR="00702469" w:rsidRPr="00E05B06" w:rsidRDefault="00702469" w:rsidP="00702469">
      <w:pPr>
        <w:spacing w:after="0"/>
        <w:rPr>
          <w:rFonts w:ascii="Arial" w:hAnsi="Arial" w:cs="Arial"/>
          <w:b/>
          <w:sz w:val="24"/>
          <w:szCs w:val="24"/>
        </w:rPr>
      </w:pPr>
    </w:p>
    <w:p w14:paraId="535EE4F4" w14:textId="77777777" w:rsidR="00702469" w:rsidRPr="00E05B06" w:rsidRDefault="00702469" w:rsidP="00702469">
      <w:pPr>
        <w:spacing w:after="0"/>
        <w:rPr>
          <w:rFonts w:ascii="Arial" w:hAnsi="Arial" w:cs="Arial"/>
          <w:b/>
          <w:sz w:val="24"/>
          <w:szCs w:val="24"/>
        </w:rPr>
      </w:pPr>
    </w:p>
    <w:p w14:paraId="7A824F56" w14:textId="77777777" w:rsidR="00702469" w:rsidRPr="00E05B06" w:rsidRDefault="00702469" w:rsidP="00702469">
      <w:pPr>
        <w:spacing w:after="0"/>
        <w:rPr>
          <w:rFonts w:ascii="Arial" w:hAnsi="Arial" w:cs="Arial"/>
          <w:b/>
          <w:sz w:val="24"/>
          <w:szCs w:val="24"/>
        </w:rPr>
      </w:pPr>
    </w:p>
    <w:p w14:paraId="742A8941" w14:textId="77777777" w:rsidR="00904D90" w:rsidRPr="00E05B06" w:rsidRDefault="00904D90" w:rsidP="00702469">
      <w:pPr>
        <w:spacing w:after="0"/>
        <w:rPr>
          <w:rFonts w:ascii="Arial" w:hAnsi="Arial" w:cs="Arial"/>
          <w:b/>
          <w:sz w:val="24"/>
          <w:szCs w:val="24"/>
        </w:rPr>
      </w:pPr>
    </w:p>
    <w:p w14:paraId="1EE07BED" w14:textId="77777777" w:rsidR="00702469" w:rsidRPr="00E05B06" w:rsidRDefault="00702469" w:rsidP="00702469">
      <w:pPr>
        <w:spacing w:after="0"/>
        <w:rPr>
          <w:rFonts w:ascii="Arial" w:hAnsi="Arial" w:cs="Arial"/>
          <w:b/>
          <w:sz w:val="24"/>
          <w:szCs w:val="24"/>
        </w:rPr>
      </w:pPr>
    </w:p>
    <w:p w14:paraId="24FEE993" w14:textId="77777777" w:rsidR="00702469" w:rsidRPr="00E05B06" w:rsidRDefault="00702469" w:rsidP="00702469">
      <w:pPr>
        <w:spacing w:after="0" w:line="240" w:lineRule="auto"/>
        <w:rPr>
          <w:rFonts w:ascii="Arial" w:hAnsi="Arial" w:cs="Arial"/>
          <w:b/>
          <w:sz w:val="24"/>
          <w:szCs w:val="24"/>
        </w:rPr>
      </w:pPr>
    </w:p>
    <w:p w14:paraId="625361E6" w14:textId="77777777" w:rsidR="00702469" w:rsidRPr="00E05B06" w:rsidRDefault="00702469">
      <w:pPr>
        <w:rPr>
          <w:rFonts w:ascii="Arial" w:hAnsi="Arial" w:cs="Arial"/>
          <w:b/>
          <w:sz w:val="24"/>
          <w:szCs w:val="24"/>
        </w:rPr>
      </w:pPr>
      <w:r w:rsidRPr="00E05B06">
        <w:rPr>
          <w:rFonts w:ascii="Arial" w:hAnsi="Arial" w:cs="Arial"/>
          <w:b/>
          <w:sz w:val="24"/>
          <w:szCs w:val="24"/>
        </w:rPr>
        <w:br w:type="page"/>
      </w:r>
    </w:p>
    <w:p w14:paraId="33DFA8EB" w14:textId="77777777" w:rsidR="00157F7A" w:rsidRPr="00E05B06" w:rsidRDefault="0077080D" w:rsidP="00702469">
      <w:pPr>
        <w:spacing w:after="0" w:line="240" w:lineRule="auto"/>
        <w:rPr>
          <w:rFonts w:ascii="Arial" w:hAnsi="Arial" w:cs="Arial"/>
          <w:b/>
          <w:sz w:val="24"/>
          <w:szCs w:val="24"/>
        </w:rPr>
      </w:pPr>
      <w:r w:rsidRPr="00E05B06">
        <w:rPr>
          <w:rFonts w:ascii="Arial" w:hAnsi="Arial" w:cs="Arial"/>
          <w:b/>
          <w:sz w:val="24"/>
          <w:szCs w:val="24"/>
        </w:rPr>
        <w:lastRenderedPageBreak/>
        <w:t xml:space="preserve">1) Aims </w:t>
      </w:r>
    </w:p>
    <w:p w14:paraId="26601C95" w14:textId="30F55B67" w:rsidR="001879E9" w:rsidRPr="00E05B06" w:rsidRDefault="0051584B" w:rsidP="00702469">
      <w:pPr>
        <w:spacing w:after="0" w:line="240" w:lineRule="auto"/>
        <w:rPr>
          <w:rFonts w:ascii="Arial" w:hAnsi="Arial" w:cs="Arial"/>
          <w:sz w:val="24"/>
          <w:szCs w:val="24"/>
        </w:rPr>
      </w:pPr>
      <w:r w:rsidRPr="00810DA2">
        <w:rPr>
          <w:rFonts w:ascii="Arial" w:hAnsi="Arial" w:cs="Arial"/>
          <w:sz w:val="24"/>
          <w:szCs w:val="24"/>
        </w:rPr>
        <w:t xml:space="preserve">At </w:t>
      </w:r>
      <w:proofErr w:type="spellStart"/>
      <w:r w:rsidR="009F40D9">
        <w:rPr>
          <w:rFonts w:ascii="Arial" w:hAnsi="Arial" w:cs="Arial"/>
          <w:b/>
          <w:sz w:val="24"/>
          <w:szCs w:val="24"/>
        </w:rPr>
        <w:t>Towngate</w:t>
      </w:r>
      <w:proofErr w:type="spellEnd"/>
      <w:r w:rsidR="009F40D9">
        <w:rPr>
          <w:rFonts w:ascii="Arial" w:hAnsi="Arial" w:cs="Arial"/>
          <w:b/>
          <w:sz w:val="24"/>
          <w:szCs w:val="24"/>
        </w:rPr>
        <w:t xml:space="preserve"> Primary Academy</w:t>
      </w:r>
      <w:r w:rsidR="003879BC" w:rsidRPr="003879BC">
        <w:rPr>
          <w:rFonts w:ascii="Arial" w:hAnsi="Arial" w:cs="Arial"/>
          <w:sz w:val="24"/>
          <w:szCs w:val="24"/>
        </w:rPr>
        <w:t xml:space="preserve"> </w:t>
      </w:r>
      <w:r w:rsidRPr="00810DA2">
        <w:rPr>
          <w:rFonts w:ascii="Arial" w:hAnsi="Arial" w:cs="Arial"/>
          <w:sz w:val="24"/>
          <w:szCs w:val="24"/>
        </w:rPr>
        <w:t xml:space="preserve">as part of the INSPIRE MAT we are </w:t>
      </w:r>
      <w:r w:rsidR="0077080D" w:rsidRPr="00E05B06">
        <w:rPr>
          <w:rFonts w:ascii="Arial" w:hAnsi="Arial" w:cs="Arial"/>
          <w:sz w:val="24"/>
          <w:szCs w:val="24"/>
        </w:rPr>
        <w:t xml:space="preserve">committed to a policy of educational inclusion whereby a supportive learning environment is provided. </w:t>
      </w:r>
    </w:p>
    <w:p w14:paraId="50355878" w14:textId="77777777" w:rsidR="00702469" w:rsidRPr="00E05B06" w:rsidRDefault="00702469" w:rsidP="00702469">
      <w:pPr>
        <w:spacing w:after="0" w:line="240" w:lineRule="auto"/>
        <w:rPr>
          <w:rFonts w:ascii="Arial" w:hAnsi="Arial" w:cs="Arial"/>
          <w:sz w:val="24"/>
          <w:szCs w:val="24"/>
        </w:rPr>
      </w:pPr>
    </w:p>
    <w:p w14:paraId="298FD35B" w14:textId="77777777" w:rsidR="001879E9" w:rsidRPr="00E05B06" w:rsidRDefault="001879E9" w:rsidP="00702469">
      <w:pPr>
        <w:spacing w:after="0" w:line="240" w:lineRule="auto"/>
        <w:rPr>
          <w:rFonts w:ascii="Arial" w:hAnsi="Arial" w:cs="Arial"/>
          <w:sz w:val="24"/>
          <w:szCs w:val="24"/>
        </w:rPr>
      </w:pPr>
      <w:r w:rsidRPr="00E05B06">
        <w:rPr>
          <w:rFonts w:ascii="Arial" w:hAnsi="Arial" w:cs="Arial"/>
          <w:sz w:val="24"/>
          <w:szCs w:val="24"/>
        </w:rPr>
        <w:t xml:space="preserve">We strongly believe in the role of quality first teaching and curriculum entitlement for all children to reach their full potential. </w:t>
      </w:r>
    </w:p>
    <w:p w14:paraId="0DAC02C8" w14:textId="77777777" w:rsidR="00702469" w:rsidRPr="00E05B06" w:rsidRDefault="00702469" w:rsidP="00702469">
      <w:pPr>
        <w:spacing w:after="0" w:line="240" w:lineRule="auto"/>
        <w:rPr>
          <w:rFonts w:ascii="Arial" w:hAnsi="Arial" w:cs="Arial"/>
          <w:sz w:val="24"/>
          <w:szCs w:val="24"/>
        </w:rPr>
      </w:pPr>
    </w:p>
    <w:p w14:paraId="1AF37964" w14:textId="7FF603AC" w:rsidR="001879E9" w:rsidRPr="00E05B06" w:rsidRDefault="0077080D" w:rsidP="00702469">
      <w:pPr>
        <w:spacing w:after="0" w:line="240" w:lineRule="auto"/>
        <w:rPr>
          <w:rFonts w:ascii="Arial" w:hAnsi="Arial" w:cs="Arial"/>
          <w:sz w:val="24"/>
          <w:szCs w:val="24"/>
        </w:rPr>
      </w:pPr>
      <w:r w:rsidRPr="00E05B06">
        <w:rPr>
          <w:rFonts w:ascii="Arial" w:hAnsi="Arial" w:cs="Arial"/>
          <w:sz w:val="24"/>
          <w:szCs w:val="24"/>
        </w:rPr>
        <w:t>It is our aim for all children to have their diverse needs met, experience success and develo</w:t>
      </w:r>
      <w:r w:rsidR="0051584B" w:rsidRPr="00E05B06">
        <w:rPr>
          <w:rFonts w:ascii="Arial" w:hAnsi="Arial" w:cs="Arial"/>
          <w:sz w:val="24"/>
          <w:szCs w:val="24"/>
        </w:rPr>
        <w:t>p a feeling of self</w:t>
      </w:r>
      <w:r w:rsidR="00846EF6">
        <w:rPr>
          <w:rFonts w:ascii="Arial" w:hAnsi="Arial" w:cs="Arial"/>
          <w:sz w:val="24"/>
          <w:szCs w:val="24"/>
        </w:rPr>
        <w:t>-</w:t>
      </w:r>
      <w:r w:rsidR="0051584B" w:rsidRPr="00E05B06">
        <w:rPr>
          <w:rFonts w:ascii="Arial" w:hAnsi="Arial" w:cs="Arial"/>
          <w:sz w:val="24"/>
          <w:szCs w:val="24"/>
        </w:rPr>
        <w:t>worth. All s</w:t>
      </w:r>
      <w:r w:rsidRPr="00E05B06">
        <w:rPr>
          <w:rFonts w:ascii="Arial" w:hAnsi="Arial" w:cs="Arial"/>
          <w:sz w:val="24"/>
          <w:szCs w:val="24"/>
        </w:rPr>
        <w:t xml:space="preserve">chool staff are actively engaged in trying to match provision to the individual needs of all our children. </w:t>
      </w:r>
    </w:p>
    <w:p w14:paraId="0984B6CA" w14:textId="77777777" w:rsidR="00702469" w:rsidRPr="00E05B06" w:rsidRDefault="00702469" w:rsidP="00702469">
      <w:pPr>
        <w:spacing w:after="0" w:line="240" w:lineRule="auto"/>
        <w:rPr>
          <w:rFonts w:ascii="Arial" w:hAnsi="Arial" w:cs="Arial"/>
          <w:sz w:val="24"/>
          <w:szCs w:val="24"/>
        </w:rPr>
      </w:pPr>
    </w:p>
    <w:p w14:paraId="43652578" w14:textId="77777777" w:rsidR="001879E9" w:rsidRPr="00810DA2" w:rsidRDefault="0077080D" w:rsidP="00702469">
      <w:pPr>
        <w:spacing w:after="0" w:line="240" w:lineRule="auto"/>
        <w:rPr>
          <w:rFonts w:ascii="Arial" w:hAnsi="Arial" w:cs="Arial"/>
          <w:sz w:val="24"/>
          <w:szCs w:val="24"/>
        </w:rPr>
      </w:pPr>
      <w:r w:rsidRPr="00810DA2">
        <w:rPr>
          <w:rFonts w:ascii="Arial" w:hAnsi="Arial" w:cs="Arial"/>
          <w:sz w:val="24"/>
          <w:szCs w:val="24"/>
        </w:rPr>
        <w:t xml:space="preserve">We recognise that some children have </w:t>
      </w:r>
      <w:r w:rsidR="001879E9" w:rsidRPr="00810DA2">
        <w:rPr>
          <w:rFonts w:ascii="Arial" w:hAnsi="Arial" w:cs="Arial"/>
          <w:sz w:val="24"/>
          <w:szCs w:val="24"/>
        </w:rPr>
        <w:t xml:space="preserve">barriers to learning or </w:t>
      </w:r>
      <w:r w:rsidRPr="00810DA2">
        <w:rPr>
          <w:rFonts w:ascii="Arial" w:hAnsi="Arial" w:cs="Arial"/>
          <w:sz w:val="24"/>
          <w:szCs w:val="24"/>
        </w:rPr>
        <w:t xml:space="preserve">significantly greater difficulty in learning </w:t>
      </w:r>
      <w:r w:rsidR="0051584B" w:rsidRPr="00810DA2">
        <w:rPr>
          <w:rFonts w:ascii="Arial" w:hAnsi="Arial" w:cs="Arial"/>
          <w:sz w:val="24"/>
          <w:szCs w:val="24"/>
        </w:rPr>
        <w:t>and/or</w:t>
      </w:r>
      <w:r w:rsidRPr="00810DA2">
        <w:rPr>
          <w:rFonts w:ascii="Arial" w:hAnsi="Arial" w:cs="Arial"/>
          <w:sz w:val="24"/>
          <w:szCs w:val="24"/>
        </w:rPr>
        <w:t xml:space="preserve"> accessing the curriculum than others of their age. </w:t>
      </w:r>
      <w:r w:rsidR="001879E9" w:rsidRPr="00810DA2">
        <w:rPr>
          <w:rFonts w:ascii="Arial" w:hAnsi="Arial" w:cs="Arial"/>
          <w:sz w:val="24"/>
          <w:szCs w:val="24"/>
        </w:rPr>
        <w:t xml:space="preserve">Teachers take </w:t>
      </w:r>
      <w:r w:rsidR="0051584B" w:rsidRPr="00810DA2">
        <w:rPr>
          <w:rFonts w:ascii="Arial" w:hAnsi="Arial" w:cs="Arial"/>
          <w:sz w:val="24"/>
          <w:szCs w:val="24"/>
        </w:rPr>
        <w:t>into account</w:t>
      </w:r>
      <w:r w:rsidR="001879E9" w:rsidRPr="00810DA2">
        <w:rPr>
          <w:rFonts w:ascii="Arial" w:hAnsi="Arial" w:cs="Arial"/>
          <w:sz w:val="24"/>
          <w:szCs w:val="24"/>
        </w:rPr>
        <w:t xml:space="preserve"> these needs and make provision to support pupils to participate effectively </w:t>
      </w:r>
      <w:r w:rsidR="0051584B" w:rsidRPr="00810DA2">
        <w:rPr>
          <w:rFonts w:ascii="Arial" w:hAnsi="Arial" w:cs="Arial"/>
          <w:sz w:val="24"/>
          <w:szCs w:val="24"/>
        </w:rPr>
        <w:t>in all aspects of academy life, through differentiation and reasonable adjustments where required</w:t>
      </w:r>
    </w:p>
    <w:p w14:paraId="1A5B4E61" w14:textId="77777777" w:rsidR="00702469" w:rsidRPr="00E05B06" w:rsidRDefault="00702469" w:rsidP="00702469">
      <w:pPr>
        <w:spacing w:after="0" w:line="240" w:lineRule="auto"/>
        <w:rPr>
          <w:rFonts w:ascii="Arial" w:hAnsi="Arial" w:cs="Arial"/>
          <w:sz w:val="24"/>
          <w:szCs w:val="24"/>
        </w:rPr>
      </w:pPr>
    </w:p>
    <w:p w14:paraId="3BDA944A" w14:textId="77777777" w:rsidR="00157F7A" w:rsidRPr="00E05B06" w:rsidRDefault="0077080D" w:rsidP="00702469">
      <w:pPr>
        <w:spacing w:after="0" w:line="240" w:lineRule="auto"/>
        <w:rPr>
          <w:rFonts w:ascii="Arial" w:hAnsi="Arial" w:cs="Arial"/>
          <w:sz w:val="24"/>
          <w:szCs w:val="24"/>
        </w:rPr>
      </w:pPr>
      <w:r w:rsidRPr="00E05B06">
        <w:rPr>
          <w:rFonts w:ascii="Arial" w:hAnsi="Arial" w:cs="Arial"/>
          <w:sz w:val="24"/>
          <w:szCs w:val="24"/>
        </w:rPr>
        <w:t>These difficulties may be long or short-term. These chil</w:t>
      </w:r>
      <w:r w:rsidR="0051584B" w:rsidRPr="00E05B06">
        <w:rPr>
          <w:rFonts w:ascii="Arial" w:hAnsi="Arial" w:cs="Arial"/>
          <w:sz w:val="24"/>
          <w:szCs w:val="24"/>
        </w:rPr>
        <w:t>dren are identified as having ‘Special Educational Needs and/or D</w:t>
      </w:r>
      <w:r w:rsidRPr="00E05B06">
        <w:rPr>
          <w:rFonts w:ascii="Arial" w:hAnsi="Arial" w:cs="Arial"/>
          <w:sz w:val="24"/>
          <w:szCs w:val="24"/>
        </w:rPr>
        <w:t xml:space="preserve">isability’ (SEND). As we strive to achieve success for children with SEND we follow the guidance set out in the SEND Code of Practice 2014. Support is planned for individual children to help meet their needs and allow them to achieve </w:t>
      </w:r>
      <w:r w:rsidR="00674CE6" w:rsidRPr="00E05B06">
        <w:rPr>
          <w:rFonts w:ascii="Arial" w:hAnsi="Arial" w:cs="Arial"/>
          <w:sz w:val="24"/>
          <w:szCs w:val="24"/>
        </w:rPr>
        <w:t>positive outcomes in relation to their starting points</w:t>
      </w:r>
      <w:r w:rsidRPr="00E05B06">
        <w:rPr>
          <w:rFonts w:ascii="Arial" w:hAnsi="Arial" w:cs="Arial"/>
          <w:sz w:val="24"/>
          <w:szCs w:val="24"/>
        </w:rPr>
        <w:t>. Types and levels of support will vary from child to child; support is no longer measured in hours of ad</w:t>
      </w:r>
      <w:r w:rsidR="00702469" w:rsidRPr="00E05B06">
        <w:rPr>
          <w:rFonts w:ascii="Arial" w:hAnsi="Arial" w:cs="Arial"/>
          <w:sz w:val="24"/>
          <w:szCs w:val="24"/>
        </w:rPr>
        <w:t>ult support provided.</w:t>
      </w:r>
    </w:p>
    <w:p w14:paraId="4B77A570" w14:textId="77777777" w:rsidR="00702469" w:rsidRPr="00E05B06" w:rsidRDefault="00702469" w:rsidP="00702469">
      <w:pPr>
        <w:spacing w:after="0" w:line="240" w:lineRule="auto"/>
        <w:rPr>
          <w:rFonts w:ascii="Arial" w:hAnsi="Arial" w:cs="Arial"/>
          <w:sz w:val="24"/>
          <w:szCs w:val="24"/>
        </w:rPr>
      </w:pPr>
    </w:p>
    <w:p w14:paraId="48128943" w14:textId="77777777" w:rsidR="00157F7A" w:rsidRPr="00E05B06" w:rsidRDefault="0077080D" w:rsidP="00702469">
      <w:pPr>
        <w:spacing w:after="0" w:line="240" w:lineRule="auto"/>
        <w:rPr>
          <w:rFonts w:ascii="Arial" w:hAnsi="Arial" w:cs="Arial"/>
          <w:b/>
          <w:sz w:val="24"/>
          <w:szCs w:val="24"/>
        </w:rPr>
      </w:pPr>
      <w:r w:rsidRPr="00E05B06">
        <w:rPr>
          <w:rFonts w:ascii="Arial" w:hAnsi="Arial" w:cs="Arial"/>
          <w:b/>
          <w:sz w:val="24"/>
          <w:szCs w:val="24"/>
        </w:rPr>
        <w:t xml:space="preserve">Objectives </w:t>
      </w:r>
    </w:p>
    <w:p w14:paraId="0A28A570"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To work within the guidance set out in the SEND Code of Practice 2014. </w:t>
      </w:r>
    </w:p>
    <w:p w14:paraId="545F61D9"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To identify and provide for children who have special educational needs. </w:t>
      </w:r>
    </w:p>
    <w:p w14:paraId="6A39A975" w14:textId="77777777" w:rsidR="0051584B" w:rsidRPr="00810DA2" w:rsidRDefault="0051584B" w:rsidP="0051584B">
      <w:pPr>
        <w:pStyle w:val="NoSpacing"/>
        <w:numPr>
          <w:ilvl w:val="0"/>
          <w:numId w:val="9"/>
        </w:numPr>
        <w:ind w:left="284" w:hanging="284"/>
        <w:rPr>
          <w:rFonts w:ascii="Arial" w:hAnsi="Arial" w:cs="Arial"/>
          <w:sz w:val="24"/>
          <w:szCs w:val="24"/>
        </w:rPr>
      </w:pPr>
      <w:r w:rsidRPr="00810DA2">
        <w:rPr>
          <w:rFonts w:ascii="Arial" w:hAnsi="Arial" w:cs="Arial"/>
          <w:sz w:val="24"/>
          <w:szCs w:val="24"/>
        </w:rPr>
        <w:t>To ensure that pupil voice is represented within this process. (move this higher up as this is the main focus of the SEND COP)</w:t>
      </w:r>
    </w:p>
    <w:p w14:paraId="4126CF5C" w14:textId="77777777" w:rsidR="0051584B" w:rsidRPr="00810DA2" w:rsidRDefault="0051584B" w:rsidP="0051584B">
      <w:pPr>
        <w:pStyle w:val="NoSpacing"/>
        <w:numPr>
          <w:ilvl w:val="0"/>
          <w:numId w:val="9"/>
        </w:numPr>
        <w:ind w:left="284" w:hanging="284"/>
        <w:rPr>
          <w:rFonts w:ascii="Arial" w:hAnsi="Arial" w:cs="Arial"/>
          <w:sz w:val="24"/>
          <w:szCs w:val="24"/>
        </w:rPr>
      </w:pPr>
      <w:r w:rsidRPr="00810DA2">
        <w:rPr>
          <w:rFonts w:ascii="Arial" w:hAnsi="Arial" w:cs="Arial"/>
          <w:sz w:val="24"/>
          <w:szCs w:val="24"/>
        </w:rPr>
        <w:t>To involve and support parents/carers at every stage in plans to meet their child’s additional needs. (move this higher up as this is the main focus of the SEND COP)</w:t>
      </w:r>
    </w:p>
    <w:p w14:paraId="08EDDECE" w14:textId="77777777" w:rsidR="0051584B" w:rsidRPr="00E05B06" w:rsidRDefault="0051584B" w:rsidP="0051584B">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To provide full access to the curriculum through quality first teaching and differentiated planning. </w:t>
      </w:r>
    </w:p>
    <w:p w14:paraId="28894B45"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To operate a whole school approach to the management and provision of support for children with SEND. </w:t>
      </w:r>
    </w:p>
    <w:p w14:paraId="36196604" w14:textId="77777777" w:rsidR="0051584B" w:rsidRPr="00E05B06" w:rsidRDefault="0051584B" w:rsidP="0051584B">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To have a child centred approach throughout the Assess, Plan, Do, Review Cycle. </w:t>
      </w:r>
    </w:p>
    <w:p w14:paraId="076B7A07" w14:textId="77777777" w:rsidR="00157F7A" w:rsidRPr="00E05B06" w:rsidRDefault="00157F7A" w:rsidP="00702469">
      <w:pPr>
        <w:pStyle w:val="NoSpacing"/>
        <w:rPr>
          <w:rFonts w:ascii="Arial" w:hAnsi="Arial" w:cs="Arial"/>
          <w:sz w:val="24"/>
          <w:szCs w:val="24"/>
        </w:rPr>
      </w:pPr>
    </w:p>
    <w:p w14:paraId="41351876" w14:textId="77777777" w:rsidR="00157F7A" w:rsidRPr="00E05B06" w:rsidRDefault="0077080D" w:rsidP="00702469">
      <w:pPr>
        <w:spacing w:after="0" w:line="240" w:lineRule="auto"/>
        <w:rPr>
          <w:rFonts w:ascii="Arial" w:hAnsi="Arial" w:cs="Arial"/>
          <w:b/>
          <w:sz w:val="24"/>
          <w:szCs w:val="24"/>
        </w:rPr>
      </w:pPr>
      <w:r w:rsidRPr="00E05B06">
        <w:rPr>
          <w:rFonts w:ascii="Arial" w:hAnsi="Arial" w:cs="Arial"/>
          <w:b/>
          <w:sz w:val="24"/>
          <w:szCs w:val="24"/>
        </w:rPr>
        <w:t xml:space="preserve">2) Identifying Special Educational Needs </w:t>
      </w:r>
    </w:p>
    <w:p w14:paraId="2CF8505E" w14:textId="77777777" w:rsidR="00157F7A" w:rsidRPr="00E05B06" w:rsidRDefault="0077080D" w:rsidP="00702469">
      <w:pPr>
        <w:spacing w:after="0" w:line="240" w:lineRule="auto"/>
        <w:rPr>
          <w:rFonts w:ascii="Arial" w:hAnsi="Arial" w:cs="Arial"/>
          <w:sz w:val="24"/>
          <w:szCs w:val="24"/>
        </w:rPr>
      </w:pPr>
      <w:r w:rsidRPr="00E05B06">
        <w:rPr>
          <w:rFonts w:ascii="Arial" w:hAnsi="Arial" w:cs="Arial"/>
          <w:sz w:val="24"/>
          <w:szCs w:val="24"/>
        </w:rPr>
        <w:t xml:space="preserve">When identifying a child’s needs we believe that it is essential to consider the child as a whole. Within the SEND Code of Practice there are four broad categories of need outlined, however this does not mean that we must categorise children into one of these areas. By considering each child’s needs individually we may find that they fit in to several areas. All of a child’s needs, both </w:t>
      </w:r>
      <w:r w:rsidRPr="00810DA2">
        <w:rPr>
          <w:rFonts w:ascii="Arial" w:hAnsi="Arial" w:cs="Arial"/>
          <w:color w:val="000000" w:themeColor="text1"/>
          <w:sz w:val="24"/>
          <w:szCs w:val="24"/>
        </w:rPr>
        <w:t>SEN</w:t>
      </w:r>
      <w:r w:rsidR="0051584B" w:rsidRPr="00810DA2">
        <w:rPr>
          <w:rFonts w:ascii="Arial" w:hAnsi="Arial" w:cs="Arial"/>
          <w:color w:val="000000" w:themeColor="text1"/>
          <w:sz w:val="24"/>
          <w:szCs w:val="24"/>
        </w:rPr>
        <w:t>D</w:t>
      </w:r>
      <w:r w:rsidRPr="00810DA2">
        <w:rPr>
          <w:rFonts w:ascii="Arial" w:hAnsi="Arial" w:cs="Arial"/>
          <w:color w:val="000000" w:themeColor="text1"/>
          <w:sz w:val="24"/>
          <w:szCs w:val="24"/>
        </w:rPr>
        <w:t xml:space="preserve"> r</w:t>
      </w:r>
      <w:r w:rsidRPr="00E05B06">
        <w:rPr>
          <w:rFonts w:ascii="Arial" w:hAnsi="Arial" w:cs="Arial"/>
          <w:sz w:val="24"/>
          <w:szCs w:val="24"/>
        </w:rPr>
        <w:t>elated and otherwise, will be considered before planning provision/support for that child. The four main areas of need are explained in SEND Code of Practice (2014:97) as: Communication and Interaction; Cognition and Learning; Social, Emotional and Mental Health difficulties; Sensory and/or Physical.</w:t>
      </w:r>
    </w:p>
    <w:p w14:paraId="4D2FF665" w14:textId="77777777" w:rsidR="00702469" w:rsidRPr="00E05B06" w:rsidRDefault="00702469" w:rsidP="00702469">
      <w:pPr>
        <w:spacing w:after="0" w:line="240" w:lineRule="auto"/>
        <w:rPr>
          <w:rFonts w:ascii="Arial" w:hAnsi="Arial" w:cs="Arial"/>
          <w:sz w:val="24"/>
          <w:szCs w:val="24"/>
        </w:rPr>
      </w:pPr>
    </w:p>
    <w:p w14:paraId="440C6F23" w14:textId="77777777" w:rsidR="00157F7A" w:rsidRPr="00E05B06" w:rsidRDefault="0077080D" w:rsidP="00702469">
      <w:pPr>
        <w:spacing w:after="0" w:line="240" w:lineRule="auto"/>
        <w:rPr>
          <w:rFonts w:ascii="Arial" w:hAnsi="Arial" w:cs="Arial"/>
          <w:sz w:val="24"/>
          <w:szCs w:val="24"/>
        </w:rPr>
      </w:pPr>
      <w:r w:rsidRPr="00E05B06">
        <w:rPr>
          <w:rFonts w:ascii="Arial" w:hAnsi="Arial" w:cs="Arial"/>
          <w:sz w:val="24"/>
          <w:szCs w:val="24"/>
        </w:rPr>
        <w:t xml:space="preserve">A child has SEND when their learning difficulty or disability calls for special </w:t>
      </w:r>
      <w:r w:rsidRPr="00810DA2">
        <w:rPr>
          <w:rFonts w:ascii="Arial" w:hAnsi="Arial" w:cs="Arial"/>
          <w:sz w:val="24"/>
          <w:szCs w:val="24"/>
        </w:rPr>
        <w:t>educational provision, namely provision</w:t>
      </w:r>
      <w:r w:rsidR="0051584B" w:rsidRPr="00810DA2">
        <w:rPr>
          <w:rFonts w:ascii="Arial" w:hAnsi="Arial" w:cs="Arial"/>
          <w:sz w:val="24"/>
          <w:szCs w:val="24"/>
        </w:rPr>
        <w:t xml:space="preserve"> and/or interventions</w:t>
      </w:r>
      <w:r w:rsidRPr="00810DA2">
        <w:rPr>
          <w:rFonts w:ascii="Arial" w:hAnsi="Arial" w:cs="Arial"/>
          <w:sz w:val="24"/>
          <w:szCs w:val="24"/>
        </w:rPr>
        <w:t xml:space="preserve"> </w:t>
      </w:r>
      <w:r w:rsidR="0051584B" w:rsidRPr="00810DA2">
        <w:rPr>
          <w:rFonts w:ascii="Arial" w:hAnsi="Arial" w:cs="Arial"/>
          <w:sz w:val="24"/>
          <w:szCs w:val="24"/>
        </w:rPr>
        <w:t xml:space="preserve">in </w:t>
      </w:r>
      <w:r w:rsidRPr="00810DA2">
        <w:rPr>
          <w:rFonts w:ascii="Arial" w:hAnsi="Arial" w:cs="Arial"/>
          <w:sz w:val="24"/>
          <w:szCs w:val="24"/>
        </w:rPr>
        <w:t xml:space="preserve">different from or </w:t>
      </w:r>
      <w:r w:rsidRPr="00E05B06">
        <w:rPr>
          <w:rFonts w:ascii="Arial" w:hAnsi="Arial" w:cs="Arial"/>
          <w:sz w:val="24"/>
          <w:szCs w:val="24"/>
        </w:rPr>
        <w:lastRenderedPageBreak/>
        <w:t xml:space="preserve">additional to that normally available to children of the same age. This means provision that goes beyond the differentiated approaches and learning arrangements normally provided as part of high quality, personalised teaching. Consideration will </w:t>
      </w:r>
      <w:r w:rsidRPr="00810DA2">
        <w:rPr>
          <w:rFonts w:ascii="Arial" w:hAnsi="Arial" w:cs="Arial"/>
          <w:sz w:val="24"/>
          <w:szCs w:val="24"/>
        </w:rPr>
        <w:t>also be made to needs that are not SEN</w:t>
      </w:r>
      <w:r w:rsidR="0051584B" w:rsidRPr="00810DA2">
        <w:rPr>
          <w:rFonts w:ascii="Arial" w:hAnsi="Arial" w:cs="Arial"/>
          <w:sz w:val="24"/>
          <w:szCs w:val="24"/>
        </w:rPr>
        <w:t>D</w:t>
      </w:r>
      <w:r w:rsidRPr="00810DA2">
        <w:rPr>
          <w:rFonts w:ascii="Arial" w:hAnsi="Arial" w:cs="Arial"/>
          <w:sz w:val="24"/>
          <w:szCs w:val="24"/>
        </w:rPr>
        <w:t xml:space="preserve"> but may impact on progress and </w:t>
      </w:r>
      <w:r w:rsidRPr="00E05B06">
        <w:rPr>
          <w:rFonts w:ascii="Arial" w:hAnsi="Arial" w:cs="Arial"/>
          <w:sz w:val="24"/>
          <w:szCs w:val="24"/>
        </w:rPr>
        <w:t xml:space="preserve">attainment. </w:t>
      </w:r>
    </w:p>
    <w:p w14:paraId="2C106184" w14:textId="77777777" w:rsidR="00702469" w:rsidRPr="00E05B06" w:rsidRDefault="00702469" w:rsidP="00702469">
      <w:pPr>
        <w:spacing w:after="0" w:line="240" w:lineRule="auto"/>
        <w:rPr>
          <w:rFonts w:ascii="Arial" w:hAnsi="Arial" w:cs="Arial"/>
          <w:sz w:val="24"/>
          <w:szCs w:val="24"/>
        </w:rPr>
      </w:pPr>
    </w:p>
    <w:p w14:paraId="0B79C997"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Disability (the Code of Practice outlines the “reasonable adjustment “ duty for all settings and schools provided under current Disability Equality legislation – these alone do not constitute SEND) </w:t>
      </w:r>
    </w:p>
    <w:p w14:paraId="5A376804"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Attendance and punctuality </w:t>
      </w:r>
    </w:p>
    <w:p w14:paraId="1A9E4A35"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Health and Welfare </w:t>
      </w:r>
    </w:p>
    <w:p w14:paraId="4591842F"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EAL </w:t>
      </w:r>
    </w:p>
    <w:p w14:paraId="7A88CA00"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Being in receipt of Child Premium Grant </w:t>
      </w:r>
    </w:p>
    <w:p w14:paraId="6CBA546A"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Being a Looked After Child</w:t>
      </w:r>
    </w:p>
    <w:p w14:paraId="43454E6F" w14:textId="77777777" w:rsidR="00157F7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Being a Child of a Serviceman/woman. </w:t>
      </w:r>
    </w:p>
    <w:p w14:paraId="54DECFC4" w14:textId="77777777" w:rsidR="00090DFC" w:rsidRPr="00E05B06" w:rsidRDefault="00090DFC" w:rsidP="00702469">
      <w:pPr>
        <w:pStyle w:val="NoSpacing"/>
        <w:rPr>
          <w:rFonts w:ascii="Arial" w:hAnsi="Arial" w:cs="Arial"/>
          <w:sz w:val="24"/>
          <w:szCs w:val="24"/>
        </w:rPr>
      </w:pPr>
    </w:p>
    <w:p w14:paraId="02D56B12" w14:textId="77777777" w:rsidR="00157F7A" w:rsidRPr="00E05B06" w:rsidRDefault="0077080D" w:rsidP="00702469">
      <w:pPr>
        <w:spacing w:after="0" w:line="240" w:lineRule="auto"/>
        <w:rPr>
          <w:rFonts w:ascii="Arial" w:hAnsi="Arial" w:cs="Arial"/>
          <w:sz w:val="24"/>
          <w:szCs w:val="24"/>
        </w:rPr>
      </w:pPr>
      <w:r w:rsidRPr="00E05B06">
        <w:rPr>
          <w:rFonts w:ascii="Arial" w:hAnsi="Arial" w:cs="Arial"/>
          <w:sz w:val="24"/>
          <w:szCs w:val="24"/>
        </w:rPr>
        <w:t>Children identified as having a SEN</w:t>
      </w:r>
      <w:r w:rsidR="00A63D6E" w:rsidRPr="00E05B06">
        <w:rPr>
          <w:rFonts w:ascii="Arial" w:hAnsi="Arial" w:cs="Arial"/>
          <w:sz w:val="24"/>
          <w:szCs w:val="24"/>
        </w:rPr>
        <w:t>D</w:t>
      </w:r>
      <w:r w:rsidRPr="00E05B06">
        <w:rPr>
          <w:rFonts w:ascii="Arial" w:hAnsi="Arial" w:cs="Arial"/>
          <w:sz w:val="24"/>
          <w:szCs w:val="24"/>
        </w:rPr>
        <w:t xml:space="preserve"> will be added to a register kept by the </w:t>
      </w:r>
      <w:proofErr w:type="spellStart"/>
      <w:r w:rsidRPr="00E05B06">
        <w:rPr>
          <w:rFonts w:ascii="Arial" w:hAnsi="Arial" w:cs="Arial"/>
          <w:sz w:val="24"/>
          <w:szCs w:val="24"/>
        </w:rPr>
        <w:t>SEN</w:t>
      </w:r>
      <w:r w:rsidR="00434A53" w:rsidRPr="00E05B06">
        <w:rPr>
          <w:rFonts w:ascii="Arial" w:hAnsi="Arial" w:cs="Arial"/>
          <w:sz w:val="24"/>
          <w:szCs w:val="24"/>
        </w:rPr>
        <w:t>D</w:t>
      </w:r>
      <w:r w:rsidRPr="00E05B06">
        <w:rPr>
          <w:rFonts w:ascii="Arial" w:hAnsi="Arial" w:cs="Arial"/>
          <w:sz w:val="24"/>
          <w:szCs w:val="24"/>
        </w:rPr>
        <w:t>Co</w:t>
      </w:r>
      <w:proofErr w:type="spellEnd"/>
      <w:r w:rsidRPr="00E05B06">
        <w:rPr>
          <w:rFonts w:ascii="Arial" w:hAnsi="Arial" w:cs="Arial"/>
          <w:sz w:val="24"/>
          <w:szCs w:val="24"/>
        </w:rPr>
        <w:t xml:space="preserve">. Being added to the register does not mean that the child will always remain on the register but will be monitored closely and removed if/when their progress deems this to be appropriate (see the graduated approach). </w:t>
      </w:r>
    </w:p>
    <w:p w14:paraId="50795559" w14:textId="77777777" w:rsidR="00702469" w:rsidRPr="00E05B06" w:rsidRDefault="00702469" w:rsidP="00702469">
      <w:pPr>
        <w:spacing w:after="0" w:line="240" w:lineRule="auto"/>
        <w:rPr>
          <w:rFonts w:ascii="Arial" w:hAnsi="Arial" w:cs="Arial"/>
          <w:sz w:val="24"/>
          <w:szCs w:val="24"/>
        </w:rPr>
      </w:pPr>
    </w:p>
    <w:p w14:paraId="59CC1FEF" w14:textId="77777777" w:rsidR="00157F7A" w:rsidRPr="00E05B06" w:rsidRDefault="0077080D" w:rsidP="00702469">
      <w:pPr>
        <w:spacing w:after="0" w:line="240" w:lineRule="auto"/>
        <w:rPr>
          <w:rFonts w:ascii="Arial" w:hAnsi="Arial" w:cs="Arial"/>
          <w:sz w:val="24"/>
          <w:szCs w:val="24"/>
        </w:rPr>
      </w:pPr>
      <w:r w:rsidRPr="00810DA2">
        <w:rPr>
          <w:rFonts w:ascii="Arial" w:hAnsi="Arial" w:cs="Arial"/>
          <w:sz w:val="24"/>
          <w:szCs w:val="24"/>
        </w:rPr>
        <w:t>Children on the register will be classified in two main ways: SEN</w:t>
      </w:r>
      <w:r w:rsidR="0051584B" w:rsidRPr="00810DA2">
        <w:rPr>
          <w:rFonts w:ascii="Arial" w:hAnsi="Arial" w:cs="Arial"/>
          <w:sz w:val="24"/>
          <w:szCs w:val="24"/>
        </w:rPr>
        <w:t>D</w:t>
      </w:r>
      <w:r w:rsidRPr="00810DA2">
        <w:rPr>
          <w:rFonts w:ascii="Arial" w:hAnsi="Arial" w:cs="Arial"/>
          <w:sz w:val="24"/>
          <w:szCs w:val="24"/>
        </w:rPr>
        <w:t xml:space="preserve"> support</w:t>
      </w:r>
      <w:r w:rsidR="00674CE6" w:rsidRPr="00810DA2">
        <w:rPr>
          <w:rFonts w:ascii="Arial" w:hAnsi="Arial" w:cs="Arial"/>
          <w:sz w:val="24"/>
          <w:szCs w:val="24"/>
        </w:rPr>
        <w:t xml:space="preserve"> or </w:t>
      </w:r>
      <w:r w:rsidR="00674CE6" w:rsidRPr="00E05B06">
        <w:rPr>
          <w:rFonts w:ascii="Arial" w:hAnsi="Arial" w:cs="Arial"/>
          <w:sz w:val="24"/>
          <w:szCs w:val="24"/>
        </w:rPr>
        <w:t xml:space="preserve">requiring an </w:t>
      </w:r>
      <w:r w:rsidRPr="00E05B06">
        <w:rPr>
          <w:rFonts w:ascii="Arial" w:hAnsi="Arial" w:cs="Arial"/>
          <w:sz w:val="24"/>
          <w:szCs w:val="24"/>
        </w:rPr>
        <w:t>Education and Health Care Plan (EHCP)</w:t>
      </w:r>
      <w:r w:rsidR="00674CE6" w:rsidRPr="00E05B06">
        <w:rPr>
          <w:rFonts w:ascii="Arial" w:hAnsi="Arial" w:cs="Arial"/>
          <w:sz w:val="24"/>
          <w:szCs w:val="24"/>
        </w:rPr>
        <w:t>. Both designations allow pupils with differing levels of need to access learning within a mainstream classroom or setting and promote supported and independent learning.</w:t>
      </w:r>
    </w:p>
    <w:p w14:paraId="06F1F430" w14:textId="77777777" w:rsidR="00702469" w:rsidRPr="00E05B06" w:rsidRDefault="00702469" w:rsidP="00702469">
      <w:pPr>
        <w:spacing w:after="0" w:line="240" w:lineRule="auto"/>
        <w:rPr>
          <w:rFonts w:ascii="Arial" w:hAnsi="Arial" w:cs="Arial"/>
          <w:color w:val="FF0000"/>
          <w:sz w:val="24"/>
          <w:szCs w:val="24"/>
        </w:rPr>
      </w:pPr>
    </w:p>
    <w:p w14:paraId="0B31792F" w14:textId="77777777" w:rsidR="00157F7A" w:rsidRPr="00810DA2" w:rsidRDefault="0077080D" w:rsidP="00702469">
      <w:pPr>
        <w:spacing w:after="0" w:line="240" w:lineRule="auto"/>
        <w:rPr>
          <w:rFonts w:ascii="Arial" w:hAnsi="Arial" w:cs="Arial"/>
          <w:sz w:val="24"/>
          <w:szCs w:val="24"/>
        </w:rPr>
      </w:pPr>
      <w:r w:rsidRPr="00810DA2">
        <w:rPr>
          <w:rFonts w:ascii="Arial" w:hAnsi="Arial" w:cs="Arial"/>
          <w:b/>
          <w:sz w:val="24"/>
          <w:szCs w:val="24"/>
        </w:rPr>
        <w:t>3) A graduated approach to SEN</w:t>
      </w:r>
      <w:r w:rsidR="0051584B" w:rsidRPr="00810DA2">
        <w:rPr>
          <w:rFonts w:ascii="Arial" w:hAnsi="Arial" w:cs="Arial"/>
          <w:b/>
          <w:sz w:val="24"/>
          <w:szCs w:val="24"/>
        </w:rPr>
        <w:t>D</w:t>
      </w:r>
      <w:r w:rsidRPr="00810DA2">
        <w:rPr>
          <w:rFonts w:ascii="Arial" w:hAnsi="Arial" w:cs="Arial"/>
          <w:b/>
          <w:sz w:val="24"/>
          <w:szCs w:val="24"/>
        </w:rPr>
        <w:t xml:space="preserve"> support</w:t>
      </w:r>
      <w:r w:rsidRPr="00810DA2">
        <w:rPr>
          <w:rFonts w:ascii="Arial" w:hAnsi="Arial" w:cs="Arial"/>
          <w:sz w:val="24"/>
          <w:szCs w:val="24"/>
        </w:rPr>
        <w:t xml:space="preserve"> </w:t>
      </w:r>
    </w:p>
    <w:p w14:paraId="0402A5D8" w14:textId="77777777" w:rsidR="00157F7A" w:rsidRPr="00E05B06" w:rsidRDefault="0077080D" w:rsidP="00702469">
      <w:pPr>
        <w:pStyle w:val="NoSpacing"/>
        <w:rPr>
          <w:rFonts w:ascii="Arial" w:hAnsi="Arial" w:cs="Arial"/>
          <w:sz w:val="24"/>
          <w:szCs w:val="24"/>
        </w:rPr>
      </w:pPr>
      <w:r w:rsidRPr="00E05B06">
        <w:rPr>
          <w:rFonts w:ascii="Arial" w:hAnsi="Arial" w:cs="Arial"/>
          <w:sz w:val="24"/>
          <w:szCs w:val="24"/>
        </w:rPr>
        <w:t>The School has a graduated approach to meeting children’s educational needs. There are three waves of provision that can be provided to meet these needs</w:t>
      </w:r>
      <w:r w:rsidR="00A63D6E" w:rsidRPr="00E05B06">
        <w:rPr>
          <w:rFonts w:ascii="Arial" w:hAnsi="Arial" w:cs="Arial"/>
          <w:sz w:val="24"/>
          <w:szCs w:val="24"/>
        </w:rPr>
        <w:t>:</w:t>
      </w:r>
      <w:r w:rsidRPr="00E05B06">
        <w:rPr>
          <w:rFonts w:ascii="Arial" w:hAnsi="Arial" w:cs="Arial"/>
          <w:sz w:val="24"/>
          <w:szCs w:val="24"/>
        </w:rPr>
        <w:t xml:space="preserve"> </w:t>
      </w:r>
    </w:p>
    <w:p w14:paraId="74A0F18F" w14:textId="77777777" w:rsidR="0051584B" w:rsidRPr="00E05B06" w:rsidRDefault="0051584B" w:rsidP="00702469">
      <w:pPr>
        <w:pStyle w:val="NoSpacing"/>
        <w:rPr>
          <w:rFonts w:ascii="Arial" w:hAnsi="Arial" w:cs="Arial"/>
          <w:sz w:val="24"/>
          <w:szCs w:val="24"/>
        </w:rPr>
      </w:pPr>
    </w:p>
    <w:p w14:paraId="5D5FED97" w14:textId="77777777" w:rsidR="00E757BA" w:rsidRPr="00E05B06" w:rsidRDefault="0077080D" w:rsidP="00702469">
      <w:pPr>
        <w:spacing w:after="0" w:line="240" w:lineRule="auto"/>
        <w:rPr>
          <w:rFonts w:ascii="Arial" w:hAnsi="Arial" w:cs="Arial"/>
          <w:sz w:val="24"/>
          <w:szCs w:val="24"/>
        </w:rPr>
      </w:pPr>
      <w:r w:rsidRPr="00E05B06">
        <w:rPr>
          <w:rFonts w:ascii="Arial" w:hAnsi="Arial" w:cs="Arial"/>
          <w:b/>
          <w:sz w:val="24"/>
          <w:szCs w:val="24"/>
        </w:rPr>
        <w:t>Wave 1</w:t>
      </w:r>
    </w:p>
    <w:p w14:paraId="442A9066" w14:textId="77777777" w:rsidR="00157F7A" w:rsidRPr="00E05B06" w:rsidRDefault="00E757BA" w:rsidP="00702469">
      <w:pPr>
        <w:spacing w:after="0" w:line="240" w:lineRule="auto"/>
        <w:rPr>
          <w:rFonts w:ascii="Arial" w:hAnsi="Arial" w:cs="Arial"/>
          <w:sz w:val="24"/>
          <w:szCs w:val="24"/>
        </w:rPr>
      </w:pPr>
      <w:r w:rsidRPr="00E05B06">
        <w:rPr>
          <w:rFonts w:ascii="Arial" w:hAnsi="Arial" w:cs="Arial"/>
          <w:sz w:val="24"/>
          <w:szCs w:val="24"/>
        </w:rPr>
        <w:t>Quality First</w:t>
      </w:r>
      <w:r w:rsidR="0077080D" w:rsidRPr="00E05B06">
        <w:rPr>
          <w:rFonts w:ascii="Arial" w:hAnsi="Arial" w:cs="Arial"/>
          <w:sz w:val="24"/>
          <w:szCs w:val="24"/>
        </w:rPr>
        <w:t xml:space="preserve"> Teaching </w:t>
      </w:r>
    </w:p>
    <w:p w14:paraId="2FF26B07" w14:textId="77777777" w:rsidR="00E757BA" w:rsidRPr="00E05B06" w:rsidRDefault="0077080D" w:rsidP="00702469">
      <w:pPr>
        <w:spacing w:after="0" w:line="240" w:lineRule="auto"/>
        <w:rPr>
          <w:rFonts w:ascii="Arial" w:hAnsi="Arial" w:cs="Arial"/>
          <w:sz w:val="24"/>
          <w:szCs w:val="24"/>
        </w:rPr>
      </w:pPr>
      <w:r w:rsidRPr="00E05B06">
        <w:rPr>
          <w:rFonts w:ascii="Arial" w:hAnsi="Arial" w:cs="Arial"/>
          <w:b/>
          <w:sz w:val="24"/>
          <w:szCs w:val="24"/>
        </w:rPr>
        <w:t xml:space="preserve">Teachers are responsible and accountable for the progress and development of all the children in their class, including where children access support from teaching assistants or specialist staff in or outside of the classroom. </w:t>
      </w:r>
      <w:r w:rsidRPr="00E05B06">
        <w:rPr>
          <w:rFonts w:ascii="Arial" w:hAnsi="Arial" w:cs="Arial"/>
          <w:sz w:val="24"/>
          <w:szCs w:val="24"/>
        </w:rPr>
        <w:t xml:space="preserve">This, for the majority of children, will be sufficient provision for them to make good progress. </w:t>
      </w:r>
    </w:p>
    <w:p w14:paraId="0200BA72" w14:textId="77777777" w:rsidR="00702469" w:rsidRPr="00E05B06" w:rsidRDefault="00702469" w:rsidP="00702469">
      <w:pPr>
        <w:spacing w:after="0" w:line="240" w:lineRule="auto"/>
        <w:rPr>
          <w:rFonts w:ascii="Arial" w:hAnsi="Arial" w:cs="Arial"/>
          <w:b/>
          <w:sz w:val="24"/>
          <w:szCs w:val="24"/>
        </w:rPr>
      </w:pPr>
    </w:p>
    <w:p w14:paraId="70FD6527" w14:textId="77777777" w:rsidR="00E757BA" w:rsidRPr="00E05B06" w:rsidRDefault="0077080D" w:rsidP="00702469">
      <w:pPr>
        <w:spacing w:after="0" w:line="240" w:lineRule="auto"/>
        <w:rPr>
          <w:rFonts w:ascii="Arial" w:hAnsi="Arial" w:cs="Arial"/>
          <w:sz w:val="24"/>
          <w:szCs w:val="24"/>
        </w:rPr>
      </w:pPr>
      <w:r w:rsidRPr="00E05B06">
        <w:rPr>
          <w:rFonts w:ascii="Arial" w:hAnsi="Arial" w:cs="Arial"/>
          <w:b/>
          <w:sz w:val="24"/>
          <w:szCs w:val="24"/>
        </w:rPr>
        <w:t>Wave 2</w:t>
      </w:r>
      <w:r w:rsidRPr="00E05B06">
        <w:rPr>
          <w:rFonts w:ascii="Arial" w:hAnsi="Arial" w:cs="Arial"/>
          <w:sz w:val="24"/>
          <w:szCs w:val="24"/>
        </w:rPr>
        <w:t xml:space="preserve"> </w:t>
      </w:r>
    </w:p>
    <w:p w14:paraId="441E7CC9" w14:textId="77777777" w:rsidR="00E757BA" w:rsidRPr="00E05B06" w:rsidRDefault="0077080D" w:rsidP="00702469">
      <w:pPr>
        <w:spacing w:after="0" w:line="240" w:lineRule="auto"/>
        <w:rPr>
          <w:rFonts w:ascii="Arial" w:hAnsi="Arial" w:cs="Arial"/>
          <w:sz w:val="24"/>
          <w:szCs w:val="24"/>
        </w:rPr>
      </w:pPr>
      <w:r w:rsidRPr="00E05B06">
        <w:rPr>
          <w:rFonts w:ascii="Arial" w:hAnsi="Arial" w:cs="Arial"/>
          <w:sz w:val="24"/>
          <w:szCs w:val="24"/>
        </w:rPr>
        <w:t xml:space="preserve">Those making less than expected progress, given their age and individual circumstances, are identified. This can be characterised by progress which is: </w:t>
      </w:r>
    </w:p>
    <w:p w14:paraId="60A5FFE9" w14:textId="77777777" w:rsidR="00E757B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Significantly slower than that of their peers starting from the same baseline </w:t>
      </w:r>
    </w:p>
    <w:p w14:paraId="5B578621" w14:textId="77777777" w:rsidR="00E757B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Fails to match or better the child’s previous rate of progress </w:t>
      </w:r>
    </w:p>
    <w:p w14:paraId="47C17CD3" w14:textId="77777777" w:rsidR="00E757B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Fails to close the attainment gap between the child and their peers </w:t>
      </w:r>
    </w:p>
    <w:p w14:paraId="64DE8683" w14:textId="77777777" w:rsidR="00E757BA" w:rsidRPr="00E05B06" w:rsidRDefault="0077080D" w:rsidP="00702469">
      <w:pPr>
        <w:pStyle w:val="NoSpacing"/>
        <w:numPr>
          <w:ilvl w:val="0"/>
          <w:numId w:val="9"/>
        </w:numPr>
        <w:ind w:left="284" w:hanging="284"/>
        <w:rPr>
          <w:rFonts w:ascii="Arial" w:hAnsi="Arial" w:cs="Arial"/>
          <w:sz w:val="24"/>
          <w:szCs w:val="24"/>
        </w:rPr>
      </w:pPr>
      <w:r w:rsidRPr="00E05B06">
        <w:rPr>
          <w:rFonts w:ascii="Arial" w:hAnsi="Arial" w:cs="Arial"/>
          <w:sz w:val="24"/>
          <w:szCs w:val="24"/>
        </w:rPr>
        <w:t xml:space="preserve">Widens the attainment gap </w:t>
      </w:r>
    </w:p>
    <w:p w14:paraId="47DB43F4" w14:textId="77777777" w:rsidR="00E757BA" w:rsidRPr="00E05B06" w:rsidRDefault="00E757BA" w:rsidP="00702469">
      <w:pPr>
        <w:pStyle w:val="NoSpacing"/>
        <w:rPr>
          <w:rFonts w:ascii="Arial" w:hAnsi="Arial" w:cs="Arial"/>
          <w:color w:val="FF0000"/>
          <w:sz w:val="24"/>
          <w:szCs w:val="24"/>
        </w:rPr>
      </w:pPr>
    </w:p>
    <w:p w14:paraId="41CAC4DA" w14:textId="77777777" w:rsidR="00090DFC" w:rsidRPr="00E05B06" w:rsidRDefault="0077080D" w:rsidP="00702469">
      <w:pPr>
        <w:spacing w:after="0" w:line="240" w:lineRule="auto"/>
        <w:rPr>
          <w:rFonts w:ascii="Arial" w:hAnsi="Arial" w:cs="Arial"/>
          <w:sz w:val="24"/>
          <w:szCs w:val="24"/>
        </w:rPr>
      </w:pPr>
      <w:r w:rsidRPr="00E05B06">
        <w:rPr>
          <w:rFonts w:ascii="Arial" w:hAnsi="Arial" w:cs="Arial"/>
          <w:sz w:val="24"/>
          <w:szCs w:val="24"/>
        </w:rPr>
        <w:t>These children will require differentiated work or teaching methods within quality</w:t>
      </w:r>
      <w:r w:rsidR="00674CE6" w:rsidRPr="00E05B06">
        <w:rPr>
          <w:rFonts w:ascii="Arial" w:hAnsi="Arial" w:cs="Arial"/>
          <w:sz w:val="24"/>
          <w:szCs w:val="24"/>
        </w:rPr>
        <w:t xml:space="preserve"> first</w:t>
      </w:r>
      <w:r w:rsidR="00702469" w:rsidRPr="00E05B06">
        <w:rPr>
          <w:rFonts w:ascii="Arial" w:hAnsi="Arial" w:cs="Arial"/>
          <w:sz w:val="24"/>
          <w:szCs w:val="24"/>
        </w:rPr>
        <w:t xml:space="preserve"> wave</w:t>
      </w:r>
      <w:r w:rsidRPr="00E05B06">
        <w:rPr>
          <w:rFonts w:ascii="Arial" w:hAnsi="Arial" w:cs="Arial"/>
          <w:sz w:val="24"/>
          <w:szCs w:val="24"/>
        </w:rPr>
        <w:t xml:space="preserve"> teaching in order to make work accessible to them. This could take the form of more scaffolding in work, adaptations to meet individual learning style, additional adult support during the lesson or </w:t>
      </w:r>
      <w:r w:rsidR="00674CE6" w:rsidRPr="00E05B06">
        <w:rPr>
          <w:rFonts w:ascii="Arial" w:hAnsi="Arial" w:cs="Arial"/>
          <w:sz w:val="24"/>
          <w:szCs w:val="24"/>
        </w:rPr>
        <w:t xml:space="preserve">quality first </w:t>
      </w:r>
      <w:r w:rsidRPr="00E05B06">
        <w:rPr>
          <w:rFonts w:ascii="Arial" w:hAnsi="Arial" w:cs="Arial"/>
          <w:sz w:val="24"/>
          <w:szCs w:val="24"/>
        </w:rPr>
        <w:t>teaching during ‘catch up’ based interventions aimed to close the gap in attainment between specific children and the age</w:t>
      </w:r>
      <w:r w:rsidR="00674CE6" w:rsidRPr="00E05B06">
        <w:rPr>
          <w:rFonts w:ascii="Arial" w:hAnsi="Arial" w:cs="Arial"/>
          <w:sz w:val="24"/>
          <w:szCs w:val="24"/>
        </w:rPr>
        <w:t>-</w:t>
      </w:r>
      <w:r w:rsidRPr="00E05B06">
        <w:rPr>
          <w:rFonts w:ascii="Arial" w:hAnsi="Arial" w:cs="Arial"/>
          <w:sz w:val="24"/>
          <w:szCs w:val="24"/>
        </w:rPr>
        <w:t>related expectations.</w:t>
      </w:r>
    </w:p>
    <w:p w14:paraId="1AEEB78A" w14:textId="77777777" w:rsidR="00702469" w:rsidRPr="00E05B06" w:rsidRDefault="00702469" w:rsidP="00702469">
      <w:pPr>
        <w:spacing w:after="0" w:line="240" w:lineRule="auto"/>
        <w:rPr>
          <w:rFonts w:ascii="Arial" w:hAnsi="Arial" w:cs="Arial"/>
          <w:sz w:val="24"/>
          <w:szCs w:val="24"/>
        </w:rPr>
      </w:pPr>
    </w:p>
    <w:p w14:paraId="5303E287" w14:textId="77777777" w:rsidR="00674CE6" w:rsidRPr="00E05B06" w:rsidRDefault="00674CE6" w:rsidP="00702469">
      <w:pPr>
        <w:spacing w:after="0" w:line="240" w:lineRule="auto"/>
        <w:rPr>
          <w:rFonts w:ascii="Arial" w:hAnsi="Arial" w:cs="Arial"/>
          <w:sz w:val="24"/>
          <w:szCs w:val="24"/>
        </w:rPr>
      </w:pPr>
      <w:r w:rsidRPr="00E05B06">
        <w:rPr>
          <w:rFonts w:ascii="Arial" w:hAnsi="Arial" w:cs="Arial"/>
          <w:sz w:val="24"/>
          <w:szCs w:val="24"/>
        </w:rPr>
        <w:t>Support may include some guidance from external agencies.</w:t>
      </w:r>
    </w:p>
    <w:p w14:paraId="57163420" w14:textId="77777777" w:rsidR="00702469" w:rsidRPr="00702469" w:rsidRDefault="00702469" w:rsidP="00702469">
      <w:pPr>
        <w:spacing w:after="0" w:line="240" w:lineRule="auto"/>
        <w:rPr>
          <w:rFonts w:ascii="Arial" w:hAnsi="Arial" w:cs="Arial"/>
          <w:color w:val="FF0000"/>
          <w:sz w:val="24"/>
          <w:szCs w:val="24"/>
          <w:highlight w:val="yellow"/>
        </w:rPr>
      </w:pPr>
    </w:p>
    <w:p w14:paraId="09DA9CB9" w14:textId="77777777" w:rsidR="00E757BA" w:rsidRPr="00702469" w:rsidRDefault="0077080D" w:rsidP="00702469">
      <w:pPr>
        <w:spacing w:after="0" w:line="240" w:lineRule="auto"/>
        <w:rPr>
          <w:rFonts w:ascii="Arial" w:hAnsi="Arial" w:cs="Arial"/>
          <w:b/>
          <w:sz w:val="24"/>
          <w:szCs w:val="24"/>
        </w:rPr>
      </w:pPr>
      <w:r w:rsidRPr="00702469">
        <w:rPr>
          <w:rFonts w:ascii="Arial" w:hAnsi="Arial" w:cs="Arial"/>
          <w:b/>
          <w:sz w:val="24"/>
          <w:szCs w:val="24"/>
        </w:rPr>
        <w:t xml:space="preserve">Wave 3 </w:t>
      </w:r>
    </w:p>
    <w:p w14:paraId="22BB2AAB" w14:textId="77777777" w:rsidR="00E757BA" w:rsidRDefault="0077080D" w:rsidP="00702469">
      <w:pPr>
        <w:spacing w:after="0" w:line="240" w:lineRule="auto"/>
        <w:rPr>
          <w:rFonts w:ascii="Arial" w:hAnsi="Arial" w:cs="Arial"/>
          <w:sz w:val="24"/>
          <w:szCs w:val="24"/>
        </w:rPr>
      </w:pPr>
      <w:r w:rsidRPr="00702469">
        <w:rPr>
          <w:rFonts w:ascii="Arial" w:hAnsi="Arial" w:cs="Arial"/>
          <w:sz w:val="24"/>
          <w:szCs w:val="24"/>
        </w:rPr>
        <w:t xml:space="preserve">Few children will require work to be planned that is significantly different from their peers in difficulty or approach to teaching. These may require additional resources- both physical and/or human in order to make progress. All waves of provision are monitored regularly. </w:t>
      </w:r>
    </w:p>
    <w:p w14:paraId="0160A436" w14:textId="77777777" w:rsidR="00702469" w:rsidRPr="00702469" w:rsidRDefault="00702469" w:rsidP="00702469">
      <w:pPr>
        <w:spacing w:after="0" w:line="240" w:lineRule="auto"/>
        <w:rPr>
          <w:rFonts w:ascii="Arial" w:hAnsi="Arial" w:cs="Arial"/>
          <w:sz w:val="24"/>
          <w:szCs w:val="24"/>
        </w:rPr>
      </w:pPr>
    </w:p>
    <w:p w14:paraId="73886708" w14:textId="77777777" w:rsidR="00674CE6" w:rsidRPr="00E05B06" w:rsidRDefault="00674CE6" w:rsidP="00702469">
      <w:pPr>
        <w:spacing w:after="0" w:line="240" w:lineRule="auto"/>
        <w:rPr>
          <w:rFonts w:ascii="Arial" w:hAnsi="Arial" w:cs="Arial"/>
          <w:sz w:val="24"/>
          <w:szCs w:val="24"/>
        </w:rPr>
      </w:pPr>
      <w:r w:rsidRPr="00E05B06">
        <w:rPr>
          <w:rFonts w:ascii="Arial" w:hAnsi="Arial" w:cs="Arial"/>
          <w:sz w:val="24"/>
          <w:szCs w:val="24"/>
        </w:rPr>
        <w:t>Support will include guidance and intervention from outside agencies.</w:t>
      </w:r>
    </w:p>
    <w:p w14:paraId="52E59FAF" w14:textId="77777777" w:rsidR="00702469" w:rsidRPr="00E05B06" w:rsidRDefault="00702469" w:rsidP="00702469">
      <w:pPr>
        <w:spacing w:after="0" w:line="240" w:lineRule="auto"/>
        <w:rPr>
          <w:rFonts w:ascii="Arial" w:hAnsi="Arial" w:cs="Arial"/>
          <w:sz w:val="24"/>
          <w:szCs w:val="24"/>
        </w:rPr>
      </w:pPr>
    </w:p>
    <w:p w14:paraId="4E2BD2AB" w14:textId="77777777" w:rsidR="00E757BA" w:rsidRPr="00810DA2" w:rsidRDefault="00E05B06" w:rsidP="00702469">
      <w:pPr>
        <w:spacing w:after="0" w:line="240" w:lineRule="auto"/>
        <w:rPr>
          <w:rFonts w:ascii="Arial" w:hAnsi="Arial" w:cs="Arial"/>
          <w:b/>
          <w:sz w:val="24"/>
          <w:szCs w:val="24"/>
        </w:rPr>
      </w:pPr>
      <w:r w:rsidRPr="00810DA2">
        <w:rPr>
          <w:rFonts w:ascii="Arial" w:hAnsi="Arial" w:cs="Arial"/>
          <w:b/>
          <w:sz w:val="24"/>
          <w:szCs w:val="24"/>
        </w:rPr>
        <w:t>4) Managing the needs of children with SEND</w:t>
      </w:r>
    </w:p>
    <w:p w14:paraId="023DB8A6" w14:textId="77777777" w:rsidR="00D431D0" w:rsidRDefault="00D431D0" w:rsidP="00D431D0">
      <w:pPr>
        <w:spacing w:after="0" w:line="240" w:lineRule="auto"/>
        <w:rPr>
          <w:rFonts w:ascii="Arial" w:hAnsi="Arial" w:cs="Arial"/>
          <w:sz w:val="24"/>
          <w:szCs w:val="24"/>
        </w:rPr>
      </w:pPr>
      <w:r w:rsidRPr="00E05B06">
        <w:rPr>
          <w:rFonts w:ascii="Arial" w:hAnsi="Arial" w:cs="Arial"/>
          <w:sz w:val="24"/>
          <w:szCs w:val="24"/>
        </w:rPr>
        <w:t>The School follows the `assess, plan, do, review` process. Simply, this means we assess a child’s needs through discussion and observation, we then plan a strategy to meet their need and set a time scale in which we hope to see an impact. The strategy is implemented with the child and after the set time scale the impact is reviewed. The recommendations from an outside agency will be recorded on a ‘Support me to Learn’ plan.</w:t>
      </w:r>
    </w:p>
    <w:p w14:paraId="14E17992" w14:textId="77777777" w:rsidR="00522926" w:rsidRDefault="00522926" w:rsidP="00D431D0">
      <w:pPr>
        <w:spacing w:after="0" w:line="240" w:lineRule="auto"/>
        <w:rPr>
          <w:rFonts w:ascii="Arial" w:hAnsi="Arial" w:cs="Arial"/>
          <w:sz w:val="24"/>
          <w:szCs w:val="24"/>
        </w:rPr>
      </w:pPr>
    </w:p>
    <w:p w14:paraId="29019189" w14:textId="77777777" w:rsidR="00522926" w:rsidRDefault="00522926" w:rsidP="00D431D0">
      <w:pPr>
        <w:spacing w:after="0" w:line="240" w:lineRule="auto"/>
        <w:rPr>
          <w:rFonts w:ascii="Arial" w:hAnsi="Arial" w:cs="Arial"/>
          <w:sz w:val="24"/>
          <w:szCs w:val="24"/>
        </w:rPr>
      </w:pPr>
    </w:p>
    <w:p w14:paraId="3C3907CA" w14:textId="77777777" w:rsidR="00522926" w:rsidRDefault="00522926" w:rsidP="00D431D0">
      <w:pPr>
        <w:spacing w:after="0" w:line="240" w:lineRule="auto"/>
        <w:rPr>
          <w:rFonts w:ascii="Arial" w:hAnsi="Arial" w:cs="Arial"/>
          <w:sz w:val="24"/>
          <w:szCs w:val="24"/>
        </w:rPr>
      </w:pPr>
    </w:p>
    <w:p w14:paraId="72ECB41C" w14:textId="77777777" w:rsidR="00522926" w:rsidRDefault="00522926" w:rsidP="00D431D0">
      <w:pPr>
        <w:spacing w:after="0" w:line="240" w:lineRule="auto"/>
        <w:rPr>
          <w:rFonts w:ascii="Arial" w:hAnsi="Arial" w:cs="Arial"/>
          <w:sz w:val="24"/>
          <w:szCs w:val="24"/>
        </w:rPr>
      </w:pPr>
    </w:p>
    <w:p w14:paraId="7DC68D4E" w14:textId="77777777" w:rsidR="00522926" w:rsidRDefault="00522926" w:rsidP="00D431D0">
      <w:pPr>
        <w:spacing w:after="0" w:line="240" w:lineRule="auto"/>
        <w:rPr>
          <w:rFonts w:ascii="Arial" w:hAnsi="Arial" w:cs="Arial"/>
          <w:sz w:val="24"/>
          <w:szCs w:val="24"/>
        </w:rPr>
      </w:pPr>
    </w:p>
    <w:p w14:paraId="4527E258" w14:textId="77777777" w:rsidR="00522926" w:rsidRDefault="00522926" w:rsidP="00D431D0">
      <w:pPr>
        <w:spacing w:after="0" w:line="240" w:lineRule="auto"/>
        <w:rPr>
          <w:rFonts w:ascii="Arial" w:hAnsi="Arial" w:cs="Arial"/>
          <w:sz w:val="24"/>
          <w:szCs w:val="24"/>
        </w:rPr>
      </w:pPr>
    </w:p>
    <w:p w14:paraId="2623314C" w14:textId="77777777" w:rsidR="00522926" w:rsidRDefault="00522926" w:rsidP="00D431D0">
      <w:pPr>
        <w:spacing w:after="0" w:line="240" w:lineRule="auto"/>
        <w:rPr>
          <w:rFonts w:ascii="Arial" w:hAnsi="Arial" w:cs="Arial"/>
          <w:sz w:val="24"/>
          <w:szCs w:val="24"/>
        </w:rPr>
      </w:pPr>
    </w:p>
    <w:p w14:paraId="2F26F698" w14:textId="77777777" w:rsidR="00522926" w:rsidRDefault="00522926" w:rsidP="00D431D0">
      <w:pPr>
        <w:spacing w:after="0" w:line="240" w:lineRule="auto"/>
        <w:rPr>
          <w:rFonts w:ascii="Arial" w:hAnsi="Arial" w:cs="Arial"/>
          <w:sz w:val="24"/>
          <w:szCs w:val="24"/>
        </w:rPr>
      </w:pPr>
    </w:p>
    <w:p w14:paraId="04CEF1B9" w14:textId="77777777" w:rsidR="00522926" w:rsidRDefault="00522926" w:rsidP="00D431D0">
      <w:pPr>
        <w:spacing w:after="0" w:line="240" w:lineRule="auto"/>
        <w:rPr>
          <w:rFonts w:ascii="Arial" w:hAnsi="Arial" w:cs="Arial"/>
          <w:sz w:val="24"/>
          <w:szCs w:val="24"/>
        </w:rPr>
      </w:pPr>
    </w:p>
    <w:p w14:paraId="121C0B25" w14:textId="77777777" w:rsidR="00522926" w:rsidRDefault="00522926" w:rsidP="00D431D0">
      <w:pPr>
        <w:spacing w:after="0" w:line="240" w:lineRule="auto"/>
        <w:rPr>
          <w:rFonts w:ascii="Arial" w:hAnsi="Arial" w:cs="Arial"/>
          <w:sz w:val="24"/>
          <w:szCs w:val="24"/>
        </w:rPr>
      </w:pPr>
    </w:p>
    <w:p w14:paraId="58E4421D" w14:textId="77777777" w:rsidR="00522926" w:rsidRDefault="00522926" w:rsidP="00D431D0">
      <w:pPr>
        <w:spacing w:after="0" w:line="240" w:lineRule="auto"/>
        <w:rPr>
          <w:rFonts w:ascii="Arial" w:hAnsi="Arial" w:cs="Arial"/>
          <w:sz w:val="24"/>
          <w:szCs w:val="24"/>
        </w:rPr>
      </w:pPr>
    </w:p>
    <w:p w14:paraId="47C92ACD" w14:textId="77777777" w:rsidR="00522926" w:rsidRDefault="00522926" w:rsidP="00D431D0">
      <w:pPr>
        <w:spacing w:after="0" w:line="240" w:lineRule="auto"/>
        <w:rPr>
          <w:rFonts w:ascii="Arial" w:hAnsi="Arial" w:cs="Arial"/>
          <w:sz w:val="24"/>
          <w:szCs w:val="24"/>
        </w:rPr>
      </w:pPr>
    </w:p>
    <w:p w14:paraId="0B7BD344" w14:textId="77777777" w:rsidR="00522926" w:rsidRDefault="00522926" w:rsidP="00D431D0">
      <w:pPr>
        <w:spacing w:after="0" w:line="240" w:lineRule="auto"/>
        <w:rPr>
          <w:rFonts w:ascii="Arial" w:hAnsi="Arial" w:cs="Arial"/>
          <w:sz w:val="24"/>
          <w:szCs w:val="24"/>
        </w:rPr>
      </w:pPr>
    </w:p>
    <w:p w14:paraId="2864948C" w14:textId="77777777" w:rsidR="00522926" w:rsidRDefault="00522926" w:rsidP="00D431D0">
      <w:pPr>
        <w:spacing w:after="0" w:line="240" w:lineRule="auto"/>
        <w:rPr>
          <w:rFonts w:ascii="Arial" w:hAnsi="Arial" w:cs="Arial"/>
          <w:sz w:val="24"/>
          <w:szCs w:val="24"/>
        </w:rPr>
      </w:pPr>
    </w:p>
    <w:p w14:paraId="35A38538" w14:textId="77777777" w:rsidR="00522926" w:rsidRDefault="00522926" w:rsidP="00D431D0">
      <w:pPr>
        <w:spacing w:after="0" w:line="240" w:lineRule="auto"/>
        <w:rPr>
          <w:rFonts w:ascii="Arial" w:hAnsi="Arial" w:cs="Arial"/>
          <w:sz w:val="24"/>
          <w:szCs w:val="24"/>
        </w:rPr>
      </w:pPr>
    </w:p>
    <w:p w14:paraId="5D3A7E53" w14:textId="77777777" w:rsidR="00522926" w:rsidRDefault="00522926" w:rsidP="00D431D0">
      <w:pPr>
        <w:spacing w:after="0" w:line="240" w:lineRule="auto"/>
        <w:rPr>
          <w:rFonts w:ascii="Arial" w:hAnsi="Arial" w:cs="Arial"/>
          <w:sz w:val="24"/>
          <w:szCs w:val="24"/>
        </w:rPr>
      </w:pPr>
    </w:p>
    <w:p w14:paraId="280D0CD9" w14:textId="77777777" w:rsidR="00522926" w:rsidRDefault="00522926" w:rsidP="00D431D0">
      <w:pPr>
        <w:spacing w:after="0" w:line="240" w:lineRule="auto"/>
        <w:rPr>
          <w:rFonts w:ascii="Arial" w:hAnsi="Arial" w:cs="Arial"/>
          <w:sz w:val="24"/>
          <w:szCs w:val="24"/>
        </w:rPr>
      </w:pPr>
    </w:p>
    <w:p w14:paraId="17B29A61" w14:textId="77777777" w:rsidR="00522926" w:rsidRDefault="00522926" w:rsidP="00D431D0">
      <w:pPr>
        <w:spacing w:after="0" w:line="240" w:lineRule="auto"/>
        <w:rPr>
          <w:rFonts w:ascii="Arial" w:hAnsi="Arial" w:cs="Arial"/>
          <w:sz w:val="24"/>
          <w:szCs w:val="24"/>
        </w:rPr>
      </w:pPr>
    </w:p>
    <w:p w14:paraId="39D941E5" w14:textId="77777777" w:rsidR="00522926" w:rsidRDefault="00522926" w:rsidP="00D431D0">
      <w:pPr>
        <w:spacing w:after="0" w:line="240" w:lineRule="auto"/>
        <w:rPr>
          <w:rFonts w:ascii="Arial" w:hAnsi="Arial" w:cs="Arial"/>
          <w:sz w:val="24"/>
          <w:szCs w:val="24"/>
        </w:rPr>
      </w:pPr>
    </w:p>
    <w:p w14:paraId="5EC1D30B" w14:textId="77777777" w:rsidR="00522926" w:rsidRDefault="00522926" w:rsidP="00D431D0">
      <w:pPr>
        <w:spacing w:after="0" w:line="240" w:lineRule="auto"/>
        <w:rPr>
          <w:rFonts w:ascii="Arial" w:hAnsi="Arial" w:cs="Arial"/>
          <w:sz w:val="24"/>
          <w:szCs w:val="24"/>
        </w:rPr>
      </w:pPr>
    </w:p>
    <w:p w14:paraId="4CCA3991" w14:textId="77777777" w:rsidR="00522926" w:rsidRDefault="00522926" w:rsidP="00D431D0">
      <w:pPr>
        <w:spacing w:after="0" w:line="240" w:lineRule="auto"/>
        <w:rPr>
          <w:rFonts w:ascii="Arial" w:hAnsi="Arial" w:cs="Arial"/>
          <w:sz w:val="24"/>
          <w:szCs w:val="24"/>
        </w:rPr>
      </w:pPr>
    </w:p>
    <w:p w14:paraId="050F5116" w14:textId="77777777" w:rsidR="00522926" w:rsidRDefault="00522926" w:rsidP="00D431D0">
      <w:pPr>
        <w:spacing w:after="0" w:line="240" w:lineRule="auto"/>
        <w:rPr>
          <w:rFonts w:ascii="Arial" w:hAnsi="Arial" w:cs="Arial"/>
          <w:sz w:val="24"/>
          <w:szCs w:val="24"/>
        </w:rPr>
      </w:pPr>
    </w:p>
    <w:p w14:paraId="37A67190" w14:textId="77777777" w:rsidR="00522926" w:rsidRPr="00E05B06" w:rsidRDefault="00522926" w:rsidP="00D431D0">
      <w:pPr>
        <w:spacing w:after="0" w:line="240" w:lineRule="auto"/>
        <w:rPr>
          <w:rFonts w:ascii="Arial" w:hAnsi="Arial" w:cs="Arial"/>
          <w:sz w:val="24"/>
          <w:szCs w:val="24"/>
        </w:rPr>
      </w:pPr>
    </w:p>
    <w:p w14:paraId="075F807A" w14:textId="77777777" w:rsidR="003A384B" w:rsidRDefault="003A384B" w:rsidP="00702469">
      <w:pPr>
        <w:spacing w:after="0" w:line="240" w:lineRule="auto"/>
        <w:rPr>
          <w:rFonts w:ascii="Arial" w:hAnsi="Arial" w:cs="Arial"/>
          <w:b/>
          <w:sz w:val="24"/>
          <w:szCs w:val="24"/>
        </w:rPr>
      </w:pPr>
    </w:p>
    <w:p w14:paraId="75D06FA8" w14:textId="77777777" w:rsidR="00522926" w:rsidRDefault="00522926" w:rsidP="00702469">
      <w:pPr>
        <w:spacing w:after="0" w:line="240" w:lineRule="auto"/>
        <w:rPr>
          <w:rFonts w:ascii="Arial" w:hAnsi="Arial" w:cs="Arial"/>
          <w:b/>
          <w:sz w:val="24"/>
          <w:szCs w:val="24"/>
        </w:rPr>
      </w:pPr>
      <w:r w:rsidRPr="00522926">
        <w:rPr>
          <w:rFonts w:ascii="Arial" w:hAnsi="Arial" w:cs="Arial"/>
          <w:b/>
          <w:noProof/>
          <w:sz w:val="24"/>
          <w:szCs w:val="24"/>
          <w:lang w:eastAsia="en-GB"/>
        </w:rPr>
        <w:lastRenderedPageBreak/>
        <w:drawing>
          <wp:anchor distT="0" distB="0" distL="114300" distR="114300" simplePos="0" relativeHeight="251661312" behindDoc="0" locked="0" layoutInCell="1" allowOverlap="1" wp14:anchorId="4F00417C" wp14:editId="57DD1C38">
            <wp:simplePos x="0" y="0"/>
            <wp:positionH relativeFrom="margin">
              <wp:posOffset>529590</wp:posOffset>
            </wp:positionH>
            <wp:positionV relativeFrom="paragraph">
              <wp:posOffset>3376930</wp:posOffset>
            </wp:positionV>
            <wp:extent cx="4660265" cy="2797175"/>
            <wp:effectExtent l="0" t="0" r="6985" b="3175"/>
            <wp:wrapThrough wrapText="bothSides">
              <wp:wrapPolygon edited="0">
                <wp:start x="0" y="0"/>
                <wp:lineTo x="0" y="21477"/>
                <wp:lineTo x="21544" y="21477"/>
                <wp:lineTo x="21544" y="0"/>
                <wp:lineTo x="0" y="0"/>
              </wp:wrapPolygon>
            </wp:wrapThrough>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660265" cy="2797175"/>
                    </a:xfrm>
                    <a:prstGeom prst="rect">
                      <a:avLst/>
                    </a:prstGeom>
                  </pic:spPr>
                </pic:pic>
              </a:graphicData>
            </a:graphic>
            <wp14:sizeRelH relativeFrom="page">
              <wp14:pctWidth>0</wp14:pctWidth>
            </wp14:sizeRelH>
            <wp14:sizeRelV relativeFrom="page">
              <wp14:pctHeight>0</wp14:pctHeight>
            </wp14:sizeRelV>
          </wp:anchor>
        </w:drawing>
      </w:r>
      <w:r w:rsidRPr="00522926">
        <w:rPr>
          <w:rFonts w:ascii="Arial" w:hAnsi="Arial" w:cs="Arial"/>
          <w:b/>
          <w:noProof/>
          <w:sz w:val="24"/>
          <w:szCs w:val="24"/>
          <w:lang w:eastAsia="en-GB"/>
        </w:rPr>
        <w:drawing>
          <wp:anchor distT="0" distB="0" distL="114300" distR="114300" simplePos="0" relativeHeight="251662336" behindDoc="0" locked="0" layoutInCell="1" allowOverlap="1" wp14:anchorId="589078F1" wp14:editId="397CA545">
            <wp:simplePos x="0" y="0"/>
            <wp:positionH relativeFrom="margin">
              <wp:align>right</wp:align>
            </wp:positionH>
            <wp:positionV relativeFrom="paragraph">
              <wp:posOffset>591</wp:posOffset>
            </wp:positionV>
            <wp:extent cx="5731510" cy="3382645"/>
            <wp:effectExtent l="0" t="0" r="2540" b="8255"/>
            <wp:wrapThrough wrapText="bothSides">
              <wp:wrapPolygon edited="0">
                <wp:start x="0" y="0"/>
                <wp:lineTo x="0" y="21531"/>
                <wp:lineTo x="21538" y="21531"/>
                <wp:lineTo x="21538" y="0"/>
                <wp:lineTo x="0" y="0"/>
              </wp:wrapPolygon>
            </wp:wrapThrough>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31510" cy="3382645"/>
                    </a:xfrm>
                    <a:prstGeom prst="rect">
                      <a:avLst/>
                    </a:prstGeom>
                  </pic:spPr>
                </pic:pic>
              </a:graphicData>
            </a:graphic>
            <wp14:sizeRelH relativeFrom="page">
              <wp14:pctWidth>0</wp14:pctWidth>
            </wp14:sizeRelH>
            <wp14:sizeRelV relativeFrom="page">
              <wp14:pctHeight>0</wp14:pctHeight>
            </wp14:sizeRelV>
          </wp:anchor>
        </w:drawing>
      </w:r>
    </w:p>
    <w:p w14:paraId="585867BB" w14:textId="77777777" w:rsidR="00522926" w:rsidRDefault="00522926" w:rsidP="00702469">
      <w:pPr>
        <w:spacing w:after="0" w:line="240" w:lineRule="auto"/>
        <w:rPr>
          <w:rFonts w:ascii="Arial" w:hAnsi="Arial" w:cs="Arial"/>
          <w:b/>
          <w:sz w:val="24"/>
          <w:szCs w:val="24"/>
        </w:rPr>
      </w:pPr>
    </w:p>
    <w:p w14:paraId="529059C2" w14:textId="77777777" w:rsidR="00522926" w:rsidRDefault="00522926" w:rsidP="00702469">
      <w:pPr>
        <w:spacing w:after="0" w:line="240" w:lineRule="auto"/>
        <w:rPr>
          <w:rFonts w:ascii="Arial" w:hAnsi="Arial" w:cs="Arial"/>
          <w:b/>
          <w:sz w:val="24"/>
          <w:szCs w:val="24"/>
        </w:rPr>
      </w:pPr>
    </w:p>
    <w:p w14:paraId="06D045BD" w14:textId="77777777" w:rsidR="00522926" w:rsidRDefault="00522926" w:rsidP="00702469">
      <w:pPr>
        <w:spacing w:after="0" w:line="240" w:lineRule="auto"/>
        <w:rPr>
          <w:rFonts w:ascii="Arial" w:hAnsi="Arial" w:cs="Arial"/>
          <w:b/>
          <w:color w:val="000000" w:themeColor="text1"/>
          <w:sz w:val="24"/>
          <w:szCs w:val="24"/>
        </w:rPr>
      </w:pPr>
    </w:p>
    <w:p w14:paraId="7F102A77" w14:textId="77777777" w:rsidR="00522926" w:rsidRDefault="00522926" w:rsidP="00702469">
      <w:pPr>
        <w:spacing w:after="0" w:line="240" w:lineRule="auto"/>
        <w:rPr>
          <w:rFonts w:ascii="Arial" w:hAnsi="Arial" w:cs="Arial"/>
          <w:b/>
          <w:color w:val="000000" w:themeColor="text1"/>
          <w:sz w:val="24"/>
          <w:szCs w:val="24"/>
        </w:rPr>
      </w:pPr>
    </w:p>
    <w:p w14:paraId="2A3A0A06" w14:textId="77777777" w:rsidR="00522926" w:rsidRDefault="00522926" w:rsidP="00702469">
      <w:pPr>
        <w:spacing w:after="0" w:line="240" w:lineRule="auto"/>
        <w:rPr>
          <w:rFonts w:ascii="Arial" w:hAnsi="Arial" w:cs="Arial"/>
          <w:b/>
          <w:color w:val="000000" w:themeColor="text1"/>
          <w:sz w:val="24"/>
          <w:szCs w:val="24"/>
        </w:rPr>
      </w:pPr>
    </w:p>
    <w:p w14:paraId="0F9F4626" w14:textId="77777777" w:rsidR="00522926" w:rsidRDefault="00522926" w:rsidP="00702469">
      <w:pPr>
        <w:spacing w:after="0" w:line="240" w:lineRule="auto"/>
        <w:rPr>
          <w:rFonts w:ascii="Arial" w:hAnsi="Arial" w:cs="Arial"/>
          <w:b/>
          <w:color w:val="000000" w:themeColor="text1"/>
          <w:sz w:val="24"/>
          <w:szCs w:val="24"/>
        </w:rPr>
      </w:pPr>
    </w:p>
    <w:p w14:paraId="6C52DB98" w14:textId="77777777" w:rsidR="00522926" w:rsidRDefault="00522926" w:rsidP="00702469">
      <w:pPr>
        <w:spacing w:after="0" w:line="240" w:lineRule="auto"/>
        <w:rPr>
          <w:rFonts w:ascii="Arial" w:hAnsi="Arial" w:cs="Arial"/>
          <w:b/>
          <w:color w:val="000000" w:themeColor="text1"/>
          <w:sz w:val="24"/>
          <w:szCs w:val="24"/>
        </w:rPr>
      </w:pPr>
    </w:p>
    <w:p w14:paraId="41BF5479" w14:textId="77777777" w:rsidR="00522926" w:rsidRDefault="00522926" w:rsidP="00702469">
      <w:pPr>
        <w:spacing w:after="0" w:line="240" w:lineRule="auto"/>
        <w:rPr>
          <w:rFonts w:ascii="Arial" w:hAnsi="Arial" w:cs="Arial"/>
          <w:b/>
          <w:color w:val="000000" w:themeColor="text1"/>
          <w:sz w:val="24"/>
          <w:szCs w:val="24"/>
        </w:rPr>
      </w:pPr>
    </w:p>
    <w:p w14:paraId="64188257" w14:textId="77777777" w:rsidR="00522926" w:rsidRDefault="00522926" w:rsidP="00702469">
      <w:pPr>
        <w:spacing w:after="0" w:line="240" w:lineRule="auto"/>
        <w:rPr>
          <w:rFonts w:ascii="Arial" w:hAnsi="Arial" w:cs="Arial"/>
          <w:b/>
          <w:color w:val="000000" w:themeColor="text1"/>
          <w:sz w:val="24"/>
          <w:szCs w:val="24"/>
        </w:rPr>
      </w:pPr>
    </w:p>
    <w:p w14:paraId="1B4D4263" w14:textId="77777777" w:rsidR="00522926" w:rsidRDefault="00522926" w:rsidP="00702469">
      <w:pPr>
        <w:spacing w:after="0" w:line="240" w:lineRule="auto"/>
        <w:rPr>
          <w:rFonts w:ascii="Arial" w:hAnsi="Arial" w:cs="Arial"/>
          <w:b/>
          <w:color w:val="000000" w:themeColor="text1"/>
          <w:sz w:val="24"/>
          <w:szCs w:val="24"/>
        </w:rPr>
      </w:pPr>
    </w:p>
    <w:p w14:paraId="7DF89053" w14:textId="77777777" w:rsidR="00522926" w:rsidRDefault="00522926" w:rsidP="00702469">
      <w:pPr>
        <w:spacing w:after="0" w:line="240" w:lineRule="auto"/>
        <w:rPr>
          <w:rFonts w:ascii="Arial" w:hAnsi="Arial" w:cs="Arial"/>
          <w:b/>
          <w:color w:val="000000" w:themeColor="text1"/>
          <w:sz w:val="24"/>
          <w:szCs w:val="24"/>
        </w:rPr>
      </w:pPr>
    </w:p>
    <w:p w14:paraId="43C5C17B" w14:textId="77777777" w:rsidR="00522926" w:rsidRDefault="00522926" w:rsidP="00702469">
      <w:pPr>
        <w:spacing w:after="0" w:line="240" w:lineRule="auto"/>
        <w:rPr>
          <w:rFonts w:ascii="Arial" w:hAnsi="Arial" w:cs="Arial"/>
          <w:b/>
          <w:color w:val="000000" w:themeColor="text1"/>
          <w:sz w:val="24"/>
          <w:szCs w:val="24"/>
        </w:rPr>
      </w:pPr>
      <w:r w:rsidRPr="00522926">
        <w:rPr>
          <w:rFonts w:ascii="Arial" w:hAnsi="Arial" w:cs="Arial"/>
          <w:b/>
          <w:noProof/>
          <w:color w:val="000000" w:themeColor="text1"/>
          <w:sz w:val="24"/>
          <w:szCs w:val="24"/>
          <w:lang w:eastAsia="en-GB"/>
        </w:rPr>
        <w:drawing>
          <wp:anchor distT="0" distB="0" distL="114300" distR="114300" simplePos="0" relativeHeight="251663360" behindDoc="0" locked="0" layoutInCell="1" allowOverlap="1" wp14:anchorId="7DDD1B3C" wp14:editId="266ABE77">
            <wp:simplePos x="0" y="0"/>
            <wp:positionH relativeFrom="column">
              <wp:posOffset>-204777</wp:posOffset>
            </wp:positionH>
            <wp:positionV relativeFrom="paragraph">
              <wp:posOffset>344520</wp:posOffset>
            </wp:positionV>
            <wp:extent cx="5731510" cy="3476625"/>
            <wp:effectExtent l="0" t="0" r="2540" b="9525"/>
            <wp:wrapThrough wrapText="bothSides">
              <wp:wrapPolygon edited="0">
                <wp:start x="0" y="0"/>
                <wp:lineTo x="0" y="21541"/>
                <wp:lineTo x="21538" y="21541"/>
                <wp:lineTo x="21538" y="0"/>
                <wp:lineTo x="0" y="0"/>
              </wp:wrapPolygon>
            </wp:wrapThrough>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731510" cy="3476625"/>
                    </a:xfrm>
                    <a:prstGeom prst="rect">
                      <a:avLst/>
                    </a:prstGeom>
                  </pic:spPr>
                </pic:pic>
              </a:graphicData>
            </a:graphic>
            <wp14:sizeRelH relativeFrom="page">
              <wp14:pctWidth>0</wp14:pctWidth>
            </wp14:sizeRelH>
            <wp14:sizeRelV relativeFrom="page">
              <wp14:pctHeight>0</wp14:pctHeight>
            </wp14:sizeRelV>
          </wp:anchor>
        </w:drawing>
      </w:r>
    </w:p>
    <w:p w14:paraId="149C52F2" w14:textId="77777777" w:rsidR="003A384B" w:rsidRPr="00810DA2" w:rsidRDefault="003A384B" w:rsidP="00702469">
      <w:pPr>
        <w:spacing w:after="0" w:line="240" w:lineRule="auto"/>
        <w:rPr>
          <w:rFonts w:ascii="Arial" w:hAnsi="Arial" w:cs="Arial"/>
          <w:b/>
          <w:color w:val="000000" w:themeColor="text1"/>
          <w:sz w:val="24"/>
          <w:szCs w:val="24"/>
        </w:rPr>
      </w:pPr>
      <w:r w:rsidRPr="00810DA2">
        <w:rPr>
          <w:rFonts w:ascii="Arial" w:hAnsi="Arial" w:cs="Arial"/>
          <w:b/>
          <w:color w:val="000000" w:themeColor="text1"/>
          <w:sz w:val="24"/>
          <w:szCs w:val="24"/>
        </w:rPr>
        <w:lastRenderedPageBreak/>
        <w:t>Step One: Additional Response</w:t>
      </w:r>
    </w:p>
    <w:p w14:paraId="4C26B76D" w14:textId="77777777" w:rsidR="00E757BA" w:rsidRPr="00810DA2" w:rsidRDefault="0077080D" w:rsidP="00702469">
      <w:pPr>
        <w:spacing w:after="0" w:line="240" w:lineRule="auto"/>
        <w:rPr>
          <w:rFonts w:ascii="Arial" w:hAnsi="Arial" w:cs="Arial"/>
          <w:color w:val="000000" w:themeColor="text1"/>
          <w:sz w:val="24"/>
          <w:szCs w:val="24"/>
        </w:rPr>
      </w:pPr>
      <w:r w:rsidRPr="00810DA2">
        <w:rPr>
          <w:rFonts w:ascii="Arial" w:hAnsi="Arial" w:cs="Arial"/>
          <w:color w:val="000000" w:themeColor="text1"/>
          <w:sz w:val="24"/>
          <w:szCs w:val="24"/>
        </w:rPr>
        <w:t>In deciding whether to make special educational provision, the teacher</w:t>
      </w:r>
      <w:r w:rsidR="003A384B" w:rsidRPr="00810DA2">
        <w:rPr>
          <w:rFonts w:ascii="Arial" w:hAnsi="Arial" w:cs="Arial"/>
          <w:color w:val="000000" w:themeColor="text1"/>
          <w:sz w:val="24"/>
          <w:szCs w:val="24"/>
        </w:rPr>
        <w:t>, parents</w:t>
      </w:r>
      <w:r w:rsidRPr="00810DA2">
        <w:rPr>
          <w:rFonts w:ascii="Arial" w:hAnsi="Arial" w:cs="Arial"/>
          <w:color w:val="000000" w:themeColor="text1"/>
          <w:sz w:val="24"/>
          <w:szCs w:val="24"/>
        </w:rPr>
        <w:t xml:space="preserve"> and </w:t>
      </w:r>
      <w:proofErr w:type="spellStart"/>
      <w:r w:rsidRPr="00810DA2">
        <w:rPr>
          <w:rFonts w:ascii="Arial" w:hAnsi="Arial" w:cs="Arial"/>
          <w:color w:val="000000" w:themeColor="text1"/>
          <w:sz w:val="24"/>
          <w:szCs w:val="24"/>
        </w:rPr>
        <w:t>SEN</w:t>
      </w:r>
      <w:r w:rsidR="00434A53" w:rsidRPr="00810DA2">
        <w:rPr>
          <w:rFonts w:ascii="Arial" w:hAnsi="Arial" w:cs="Arial"/>
          <w:color w:val="000000" w:themeColor="text1"/>
          <w:sz w:val="24"/>
          <w:szCs w:val="24"/>
        </w:rPr>
        <w:t>D</w:t>
      </w:r>
      <w:r w:rsidRPr="00810DA2">
        <w:rPr>
          <w:rFonts w:ascii="Arial" w:hAnsi="Arial" w:cs="Arial"/>
          <w:color w:val="000000" w:themeColor="text1"/>
          <w:sz w:val="24"/>
          <w:szCs w:val="24"/>
        </w:rPr>
        <w:t>Co</w:t>
      </w:r>
      <w:proofErr w:type="spellEnd"/>
      <w:r w:rsidRPr="00810DA2">
        <w:rPr>
          <w:rFonts w:ascii="Arial" w:hAnsi="Arial" w:cs="Arial"/>
          <w:color w:val="000000" w:themeColor="text1"/>
          <w:sz w:val="24"/>
          <w:szCs w:val="24"/>
        </w:rPr>
        <w:t xml:space="preserve"> </w:t>
      </w:r>
      <w:r w:rsidR="003A384B" w:rsidRPr="00810DA2">
        <w:rPr>
          <w:rFonts w:ascii="Arial" w:hAnsi="Arial" w:cs="Arial"/>
          <w:color w:val="000000" w:themeColor="text1"/>
          <w:sz w:val="24"/>
          <w:szCs w:val="24"/>
        </w:rPr>
        <w:t xml:space="preserve">will </w:t>
      </w:r>
      <w:r w:rsidRPr="00810DA2">
        <w:rPr>
          <w:rFonts w:ascii="Arial" w:hAnsi="Arial" w:cs="Arial"/>
          <w:color w:val="000000" w:themeColor="text1"/>
          <w:sz w:val="24"/>
          <w:szCs w:val="24"/>
        </w:rPr>
        <w:t>consider all of the information gathered from within the school about the child’s progress. Children are only identified as potentially having SEN</w:t>
      </w:r>
      <w:r w:rsidR="003A384B" w:rsidRPr="00810DA2">
        <w:rPr>
          <w:rFonts w:ascii="Arial" w:hAnsi="Arial" w:cs="Arial"/>
          <w:color w:val="000000" w:themeColor="text1"/>
          <w:sz w:val="24"/>
          <w:szCs w:val="24"/>
        </w:rPr>
        <w:t>D</w:t>
      </w:r>
      <w:r w:rsidRPr="00810DA2">
        <w:rPr>
          <w:rFonts w:ascii="Arial" w:hAnsi="Arial" w:cs="Arial"/>
          <w:color w:val="000000" w:themeColor="text1"/>
          <w:sz w:val="24"/>
          <w:szCs w:val="24"/>
        </w:rPr>
        <w:t xml:space="preserve"> if they do not make adequate progress once they have had all the intervention, adjustments and good quality personalised teaching. When it is decided that a child does have SEN</w:t>
      </w:r>
      <w:r w:rsidR="003A384B" w:rsidRPr="00810DA2">
        <w:rPr>
          <w:rFonts w:ascii="Arial" w:hAnsi="Arial" w:cs="Arial"/>
          <w:color w:val="000000" w:themeColor="text1"/>
          <w:sz w:val="24"/>
          <w:szCs w:val="24"/>
        </w:rPr>
        <w:t>D</w:t>
      </w:r>
      <w:r w:rsidRPr="00810DA2">
        <w:rPr>
          <w:rFonts w:ascii="Arial" w:hAnsi="Arial" w:cs="Arial"/>
          <w:color w:val="000000" w:themeColor="text1"/>
          <w:sz w:val="24"/>
          <w:szCs w:val="24"/>
        </w:rPr>
        <w:t xml:space="preserve">, the decision is recorded in the schools SEND register and the child’s parents are informed that special educational provision is being made. </w:t>
      </w:r>
    </w:p>
    <w:p w14:paraId="04579C34" w14:textId="77777777" w:rsidR="00702469" w:rsidRPr="00810DA2" w:rsidRDefault="00702469" w:rsidP="00702469">
      <w:pPr>
        <w:spacing w:after="0" w:line="240" w:lineRule="auto"/>
        <w:rPr>
          <w:rFonts w:ascii="Arial" w:hAnsi="Arial" w:cs="Arial"/>
          <w:color w:val="000000" w:themeColor="text1"/>
          <w:sz w:val="24"/>
          <w:szCs w:val="24"/>
        </w:rPr>
      </w:pPr>
    </w:p>
    <w:p w14:paraId="301034EF" w14:textId="77777777" w:rsidR="003A384B" w:rsidRPr="00810DA2" w:rsidRDefault="003A384B" w:rsidP="003A384B">
      <w:pPr>
        <w:spacing w:after="0" w:line="240" w:lineRule="auto"/>
        <w:rPr>
          <w:rFonts w:ascii="Arial" w:hAnsi="Arial" w:cs="Arial"/>
          <w:b/>
          <w:color w:val="000000" w:themeColor="text1"/>
          <w:sz w:val="24"/>
          <w:szCs w:val="24"/>
        </w:rPr>
      </w:pPr>
      <w:r w:rsidRPr="00810DA2">
        <w:rPr>
          <w:rFonts w:ascii="Arial" w:hAnsi="Arial" w:cs="Arial"/>
          <w:b/>
          <w:color w:val="000000" w:themeColor="text1"/>
          <w:sz w:val="24"/>
          <w:szCs w:val="24"/>
        </w:rPr>
        <w:t>Step Two: SEND Support (Supporting Me to Learn Plan/Learner Profile)</w:t>
      </w:r>
    </w:p>
    <w:p w14:paraId="78CB7795" w14:textId="77777777" w:rsidR="003A384B" w:rsidRPr="00810DA2" w:rsidRDefault="003A384B" w:rsidP="003A384B">
      <w:pPr>
        <w:spacing w:after="0" w:line="240" w:lineRule="auto"/>
        <w:rPr>
          <w:rFonts w:ascii="Arial" w:hAnsi="Arial" w:cs="Arial"/>
          <w:color w:val="000000" w:themeColor="text1"/>
          <w:sz w:val="24"/>
          <w:szCs w:val="24"/>
        </w:rPr>
      </w:pPr>
      <w:r w:rsidRPr="00810DA2">
        <w:rPr>
          <w:rFonts w:ascii="Arial" w:hAnsi="Arial" w:cs="Arial"/>
          <w:color w:val="000000" w:themeColor="text1"/>
          <w:sz w:val="24"/>
          <w:szCs w:val="24"/>
        </w:rPr>
        <w:t xml:space="preserve">All children on the SEND register who do not have a statement or EHCP will be classified as SEND Support in accordance with the SEND Code of Practice 2014. </w:t>
      </w:r>
      <w:r w:rsidR="00D431D0" w:rsidRPr="00810DA2">
        <w:rPr>
          <w:rFonts w:ascii="Arial" w:hAnsi="Arial" w:cs="Arial"/>
          <w:color w:val="000000" w:themeColor="text1"/>
          <w:sz w:val="24"/>
          <w:szCs w:val="24"/>
        </w:rPr>
        <w:t xml:space="preserve">They will either be placed on a Supporting Me to Learn Plan or a Learner Profile at the discretion of their needs. </w:t>
      </w:r>
    </w:p>
    <w:p w14:paraId="30B78943" w14:textId="77777777" w:rsidR="00D431D0" w:rsidRPr="00810DA2" w:rsidRDefault="00D431D0" w:rsidP="003A384B">
      <w:pPr>
        <w:spacing w:after="0" w:line="240" w:lineRule="auto"/>
        <w:rPr>
          <w:rFonts w:ascii="Arial" w:hAnsi="Arial" w:cs="Arial"/>
          <w:color w:val="000000" w:themeColor="text1"/>
          <w:sz w:val="24"/>
          <w:szCs w:val="24"/>
        </w:rPr>
      </w:pPr>
    </w:p>
    <w:p w14:paraId="0C19AC2E" w14:textId="77777777" w:rsidR="00D431D0" w:rsidRPr="00810DA2" w:rsidRDefault="00D431D0" w:rsidP="00D431D0">
      <w:pPr>
        <w:spacing w:after="0" w:line="240" w:lineRule="auto"/>
        <w:rPr>
          <w:rFonts w:ascii="Arial" w:hAnsi="Arial" w:cs="Arial"/>
          <w:color w:val="000000" w:themeColor="text1"/>
          <w:sz w:val="24"/>
          <w:szCs w:val="24"/>
        </w:rPr>
      </w:pPr>
      <w:r w:rsidRPr="00810DA2">
        <w:rPr>
          <w:rFonts w:ascii="Arial" w:hAnsi="Arial" w:cs="Arial"/>
          <w:color w:val="000000" w:themeColor="text1"/>
          <w:sz w:val="24"/>
          <w:szCs w:val="24"/>
        </w:rPr>
        <w:t xml:space="preserve">A Supporting Me to Learn Plan is a termly target record that specifies specific targets for a children with SEND needs to work towards. These steps are usually smaller to allow for the child to practice and apply these skills with independence. The Supporting Me to Learn Plan is reviewed termly </w:t>
      </w:r>
      <w:r w:rsidR="00E05B06" w:rsidRPr="00810DA2">
        <w:rPr>
          <w:rFonts w:ascii="Arial" w:hAnsi="Arial" w:cs="Arial"/>
          <w:color w:val="000000" w:themeColor="text1"/>
          <w:sz w:val="24"/>
          <w:szCs w:val="24"/>
        </w:rPr>
        <w:t xml:space="preserve">(three times a year) </w:t>
      </w:r>
      <w:r w:rsidRPr="00810DA2">
        <w:rPr>
          <w:rFonts w:ascii="Arial" w:hAnsi="Arial" w:cs="Arial"/>
          <w:color w:val="000000" w:themeColor="text1"/>
          <w:sz w:val="24"/>
          <w:szCs w:val="24"/>
        </w:rPr>
        <w:t xml:space="preserve">and new targets are written, shared and agreed with the parents and pupils. Children may access external support where their targets can be written in collaboration with the specialists involved. </w:t>
      </w:r>
    </w:p>
    <w:p w14:paraId="4FEF1636" w14:textId="77777777" w:rsidR="00D431D0" w:rsidRDefault="00D431D0" w:rsidP="003A384B">
      <w:pPr>
        <w:spacing w:after="0" w:line="240" w:lineRule="auto"/>
        <w:rPr>
          <w:rFonts w:ascii="Arial" w:hAnsi="Arial" w:cs="Arial"/>
          <w:color w:val="0070C0"/>
          <w:sz w:val="24"/>
          <w:szCs w:val="24"/>
        </w:rPr>
      </w:pPr>
    </w:p>
    <w:p w14:paraId="2233E39F" w14:textId="77777777" w:rsidR="00D431D0" w:rsidRPr="00810DA2" w:rsidRDefault="00D431D0" w:rsidP="003A384B">
      <w:pPr>
        <w:spacing w:after="0" w:line="240" w:lineRule="auto"/>
        <w:rPr>
          <w:rFonts w:ascii="Arial" w:hAnsi="Arial" w:cs="Arial"/>
          <w:color w:val="000000" w:themeColor="text1"/>
          <w:sz w:val="24"/>
          <w:szCs w:val="24"/>
        </w:rPr>
      </w:pPr>
      <w:r w:rsidRPr="00810DA2">
        <w:rPr>
          <w:rFonts w:ascii="Arial" w:hAnsi="Arial" w:cs="Arial"/>
          <w:color w:val="000000" w:themeColor="text1"/>
          <w:sz w:val="24"/>
          <w:szCs w:val="24"/>
        </w:rPr>
        <w:t xml:space="preserve">A Learner Profile may be used if a child doesn’t necessarily have learning difficulties but may have behavioural or emotional and/or mental health needs. This profile outlines what works best for a child and how they are best supported in and around the classroom. </w:t>
      </w:r>
    </w:p>
    <w:p w14:paraId="3BB0019C" w14:textId="77777777" w:rsidR="003A384B" w:rsidRPr="00810DA2" w:rsidRDefault="003A384B" w:rsidP="003A384B">
      <w:pPr>
        <w:spacing w:after="0" w:line="240" w:lineRule="auto"/>
        <w:rPr>
          <w:rFonts w:ascii="Arial" w:hAnsi="Arial" w:cs="Arial"/>
          <w:color w:val="000000" w:themeColor="text1"/>
          <w:sz w:val="24"/>
          <w:szCs w:val="24"/>
        </w:rPr>
      </w:pPr>
    </w:p>
    <w:p w14:paraId="6A3A9603" w14:textId="77777777" w:rsidR="00D431D0" w:rsidRPr="00810DA2" w:rsidRDefault="00D431D0" w:rsidP="003A384B">
      <w:pPr>
        <w:spacing w:after="0" w:line="240" w:lineRule="auto"/>
        <w:rPr>
          <w:rFonts w:ascii="Arial" w:hAnsi="Arial" w:cs="Arial"/>
          <w:b/>
          <w:color w:val="000000" w:themeColor="text1"/>
          <w:sz w:val="24"/>
          <w:szCs w:val="24"/>
        </w:rPr>
      </w:pPr>
      <w:r w:rsidRPr="00810DA2">
        <w:rPr>
          <w:rFonts w:ascii="Arial" w:hAnsi="Arial" w:cs="Arial"/>
          <w:b/>
          <w:color w:val="000000" w:themeColor="text1"/>
          <w:sz w:val="24"/>
          <w:szCs w:val="24"/>
        </w:rPr>
        <w:t xml:space="preserve">SEND Support explained further </w:t>
      </w:r>
    </w:p>
    <w:p w14:paraId="6499D0D9" w14:textId="77777777" w:rsidR="003A384B" w:rsidRPr="00810DA2" w:rsidRDefault="003A384B" w:rsidP="003A384B">
      <w:pPr>
        <w:spacing w:after="0" w:line="240" w:lineRule="auto"/>
        <w:rPr>
          <w:rFonts w:ascii="Arial" w:hAnsi="Arial" w:cs="Arial"/>
          <w:b/>
          <w:color w:val="000000" w:themeColor="text1"/>
          <w:sz w:val="24"/>
          <w:szCs w:val="24"/>
        </w:rPr>
      </w:pPr>
      <w:r w:rsidRPr="00810DA2">
        <w:rPr>
          <w:rFonts w:ascii="Arial" w:hAnsi="Arial" w:cs="Arial"/>
          <w:color w:val="000000" w:themeColor="text1"/>
          <w:sz w:val="24"/>
          <w:szCs w:val="24"/>
        </w:rPr>
        <w:t xml:space="preserve">As part of the process of managing the level of support needed for children at SEND Support the school has two to three planning meetings each year with a representative from LSS, EPS, CIAT and SEMHs as well as two consultation meetings. Planning meetings are an opportunity to discuss children in school and their needs without being specific about children. It is an opportunity for the </w:t>
      </w:r>
      <w:proofErr w:type="spellStart"/>
      <w:r w:rsidRPr="00810DA2">
        <w:rPr>
          <w:rFonts w:ascii="Arial" w:hAnsi="Arial" w:cs="Arial"/>
          <w:color w:val="000000" w:themeColor="text1"/>
          <w:sz w:val="24"/>
          <w:szCs w:val="24"/>
        </w:rPr>
        <w:t>SENDCo</w:t>
      </w:r>
      <w:proofErr w:type="spellEnd"/>
      <w:r w:rsidRPr="00810DA2">
        <w:rPr>
          <w:rFonts w:ascii="Arial" w:hAnsi="Arial" w:cs="Arial"/>
          <w:color w:val="000000" w:themeColor="text1"/>
          <w:sz w:val="24"/>
          <w:szCs w:val="24"/>
        </w:rPr>
        <w:t xml:space="preserve"> and class teachers to gather information and advice that can feed into their planning to meet a child’s needs.</w:t>
      </w:r>
      <w:r w:rsidR="00D431D0" w:rsidRPr="00810DA2">
        <w:rPr>
          <w:rFonts w:ascii="Arial" w:hAnsi="Arial" w:cs="Arial"/>
          <w:color w:val="000000" w:themeColor="text1"/>
          <w:sz w:val="24"/>
          <w:szCs w:val="24"/>
        </w:rPr>
        <w:t xml:space="preserve"> </w:t>
      </w:r>
      <w:r w:rsidRPr="00810DA2">
        <w:rPr>
          <w:rFonts w:ascii="Arial" w:hAnsi="Arial" w:cs="Arial"/>
          <w:color w:val="000000" w:themeColor="text1"/>
          <w:sz w:val="24"/>
          <w:szCs w:val="24"/>
        </w:rPr>
        <w:t>Consultation meeting</w:t>
      </w:r>
      <w:r w:rsidR="00D431D0" w:rsidRPr="00810DA2">
        <w:rPr>
          <w:rFonts w:ascii="Arial" w:hAnsi="Arial" w:cs="Arial"/>
          <w:color w:val="000000" w:themeColor="text1"/>
          <w:sz w:val="24"/>
          <w:szCs w:val="24"/>
        </w:rPr>
        <w:t>s</w:t>
      </w:r>
      <w:r w:rsidRPr="00810DA2">
        <w:rPr>
          <w:rFonts w:ascii="Arial" w:hAnsi="Arial" w:cs="Arial"/>
          <w:color w:val="000000" w:themeColor="text1"/>
          <w:sz w:val="24"/>
          <w:szCs w:val="24"/>
        </w:rPr>
        <w:t xml:space="preserve"> are a chance to talk about specific children and their needs with a view to potentially needing specific individual support from an outside agency. </w:t>
      </w:r>
      <w:r w:rsidR="00D431D0" w:rsidRPr="00810DA2">
        <w:rPr>
          <w:rFonts w:ascii="Arial" w:hAnsi="Arial" w:cs="Arial"/>
          <w:color w:val="000000" w:themeColor="text1"/>
          <w:sz w:val="24"/>
          <w:szCs w:val="24"/>
        </w:rPr>
        <w:t>All external agencies</w:t>
      </w:r>
      <w:r w:rsidRPr="00810DA2">
        <w:rPr>
          <w:rFonts w:ascii="Arial" w:hAnsi="Arial" w:cs="Arial"/>
          <w:color w:val="000000" w:themeColor="text1"/>
          <w:sz w:val="24"/>
          <w:szCs w:val="24"/>
        </w:rPr>
        <w:t xml:space="preserve"> will offer strategies to try and monitor. It is good practice for schools to discuss pupils with outside agencies. The expectation is that pupils will have been discussed on at least 2 prior occasions with outside agencies before support can be accessed, however, in urgent cases support can be accessed more swiftly. </w:t>
      </w:r>
    </w:p>
    <w:p w14:paraId="7BEDF3EA" w14:textId="77777777" w:rsidR="003A384B" w:rsidRPr="00702469" w:rsidRDefault="003A384B" w:rsidP="00702469">
      <w:pPr>
        <w:spacing w:after="0" w:line="240" w:lineRule="auto"/>
        <w:rPr>
          <w:rFonts w:ascii="Arial" w:hAnsi="Arial" w:cs="Arial"/>
          <w:sz w:val="24"/>
          <w:szCs w:val="24"/>
        </w:rPr>
      </w:pPr>
    </w:p>
    <w:p w14:paraId="72B3451A" w14:textId="77777777" w:rsidR="00E757BA" w:rsidRDefault="0077080D" w:rsidP="00702469">
      <w:pPr>
        <w:spacing w:after="0" w:line="240" w:lineRule="auto"/>
        <w:rPr>
          <w:rFonts w:ascii="Arial" w:hAnsi="Arial" w:cs="Arial"/>
          <w:sz w:val="24"/>
          <w:szCs w:val="24"/>
        </w:rPr>
      </w:pPr>
      <w:r w:rsidRPr="00702469">
        <w:rPr>
          <w:rFonts w:ascii="Arial" w:hAnsi="Arial" w:cs="Arial"/>
          <w:sz w:val="24"/>
          <w:szCs w:val="24"/>
        </w:rPr>
        <w:t xml:space="preserve">If the strategy has not had the desired impact on the child’s progress, and no circumstances can explain this, then the process will be repeated again with a new strategy. At this point it may be that the strategy is from the next wave of the graduated approach. </w:t>
      </w:r>
    </w:p>
    <w:p w14:paraId="626EE244" w14:textId="77777777" w:rsidR="00702469" w:rsidRPr="00702469" w:rsidRDefault="00702469" w:rsidP="00702469">
      <w:pPr>
        <w:spacing w:after="0" w:line="240" w:lineRule="auto"/>
        <w:rPr>
          <w:rFonts w:ascii="Arial" w:hAnsi="Arial" w:cs="Arial"/>
          <w:sz w:val="24"/>
          <w:szCs w:val="24"/>
        </w:rPr>
      </w:pPr>
    </w:p>
    <w:p w14:paraId="52EB333A" w14:textId="77777777" w:rsidR="00E757BA" w:rsidRPr="00702469" w:rsidRDefault="0077080D" w:rsidP="00702469">
      <w:pPr>
        <w:spacing w:after="0" w:line="240" w:lineRule="auto"/>
        <w:rPr>
          <w:rFonts w:ascii="Arial" w:hAnsi="Arial" w:cs="Arial"/>
          <w:sz w:val="24"/>
          <w:szCs w:val="24"/>
        </w:rPr>
      </w:pPr>
      <w:r w:rsidRPr="00702469">
        <w:rPr>
          <w:rFonts w:ascii="Arial" w:hAnsi="Arial" w:cs="Arial"/>
          <w:sz w:val="24"/>
          <w:szCs w:val="24"/>
        </w:rPr>
        <w:t xml:space="preserve">For children with more complex needs, support in this process will be requested from outside specialist agencies such as: </w:t>
      </w:r>
    </w:p>
    <w:p w14:paraId="241920D2" w14:textId="77777777" w:rsidR="00E757BA"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CIAT</w:t>
      </w:r>
      <w:r w:rsidR="00702469">
        <w:rPr>
          <w:rFonts w:ascii="Arial" w:hAnsi="Arial" w:cs="Arial"/>
          <w:sz w:val="24"/>
          <w:szCs w:val="24"/>
        </w:rPr>
        <w:t xml:space="preserve"> </w:t>
      </w:r>
      <w:r w:rsidRPr="00702469">
        <w:rPr>
          <w:rFonts w:ascii="Arial" w:hAnsi="Arial" w:cs="Arial"/>
          <w:sz w:val="24"/>
          <w:szCs w:val="24"/>
        </w:rPr>
        <w:t>- Communication and Interaction Team</w:t>
      </w:r>
    </w:p>
    <w:p w14:paraId="730CEF94" w14:textId="77777777" w:rsidR="00E757BA"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LSS</w:t>
      </w:r>
      <w:r w:rsidR="00702469">
        <w:rPr>
          <w:rFonts w:ascii="Arial" w:hAnsi="Arial" w:cs="Arial"/>
          <w:sz w:val="24"/>
          <w:szCs w:val="24"/>
        </w:rPr>
        <w:t xml:space="preserve"> </w:t>
      </w:r>
      <w:r w:rsidRPr="00702469">
        <w:rPr>
          <w:rFonts w:ascii="Arial" w:hAnsi="Arial" w:cs="Arial"/>
          <w:sz w:val="24"/>
          <w:szCs w:val="24"/>
        </w:rPr>
        <w:t xml:space="preserve">- Learning Support Service </w:t>
      </w:r>
    </w:p>
    <w:p w14:paraId="524FF20E" w14:textId="77777777" w:rsidR="00A63D6E"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EPS</w:t>
      </w:r>
      <w:r w:rsidR="00702469">
        <w:rPr>
          <w:rFonts w:ascii="Arial" w:hAnsi="Arial" w:cs="Arial"/>
          <w:sz w:val="24"/>
          <w:szCs w:val="24"/>
        </w:rPr>
        <w:t xml:space="preserve"> </w:t>
      </w:r>
      <w:r w:rsidRPr="00702469">
        <w:rPr>
          <w:rFonts w:ascii="Arial" w:hAnsi="Arial" w:cs="Arial"/>
          <w:sz w:val="24"/>
          <w:szCs w:val="24"/>
        </w:rPr>
        <w:t xml:space="preserve">- Educational Psychology Service </w:t>
      </w:r>
    </w:p>
    <w:p w14:paraId="6005F580" w14:textId="77777777" w:rsidR="00674CE6" w:rsidRPr="00702469" w:rsidRDefault="00674CE6"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lastRenderedPageBreak/>
        <w:t>SEMHT</w:t>
      </w:r>
      <w:r w:rsidR="00702469">
        <w:rPr>
          <w:rFonts w:ascii="Arial" w:hAnsi="Arial" w:cs="Arial"/>
          <w:sz w:val="24"/>
          <w:szCs w:val="24"/>
        </w:rPr>
        <w:t xml:space="preserve"> </w:t>
      </w:r>
      <w:r w:rsidRPr="00702469">
        <w:rPr>
          <w:rFonts w:ascii="Arial" w:hAnsi="Arial" w:cs="Arial"/>
          <w:sz w:val="24"/>
          <w:szCs w:val="24"/>
        </w:rPr>
        <w:t>- Social, Emotional and Mental Health Team</w:t>
      </w:r>
    </w:p>
    <w:p w14:paraId="5FA81759" w14:textId="77777777" w:rsidR="00A63D6E" w:rsidRPr="00702469" w:rsidRDefault="00674CE6"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CAMHS</w:t>
      </w:r>
      <w:r w:rsidR="00702469">
        <w:rPr>
          <w:rFonts w:ascii="Arial" w:hAnsi="Arial" w:cs="Arial"/>
          <w:sz w:val="24"/>
          <w:szCs w:val="24"/>
        </w:rPr>
        <w:t xml:space="preserve"> </w:t>
      </w:r>
      <w:r w:rsidRPr="00702469">
        <w:rPr>
          <w:rFonts w:ascii="Arial" w:hAnsi="Arial" w:cs="Arial"/>
          <w:sz w:val="24"/>
          <w:szCs w:val="24"/>
        </w:rPr>
        <w:t>-</w:t>
      </w:r>
      <w:r w:rsidR="00702469">
        <w:rPr>
          <w:rFonts w:ascii="Arial" w:hAnsi="Arial" w:cs="Arial"/>
          <w:sz w:val="24"/>
          <w:szCs w:val="24"/>
        </w:rPr>
        <w:t xml:space="preserve"> </w:t>
      </w:r>
      <w:r w:rsidRPr="00702469">
        <w:rPr>
          <w:rFonts w:ascii="Arial" w:hAnsi="Arial" w:cs="Arial"/>
          <w:sz w:val="24"/>
          <w:szCs w:val="24"/>
        </w:rPr>
        <w:t>Child and Adult Mental Health Service</w:t>
      </w:r>
    </w:p>
    <w:p w14:paraId="4E94A818" w14:textId="77777777" w:rsidR="00E757BA"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School Nursing. </w:t>
      </w:r>
    </w:p>
    <w:p w14:paraId="380176BD" w14:textId="77777777" w:rsidR="00E757BA" w:rsidRDefault="00E757BA" w:rsidP="00702469">
      <w:pPr>
        <w:pStyle w:val="NoSpacing"/>
        <w:rPr>
          <w:rFonts w:ascii="Arial" w:hAnsi="Arial" w:cs="Arial"/>
          <w:color w:val="FF0000"/>
          <w:sz w:val="24"/>
          <w:szCs w:val="24"/>
          <w:highlight w:val="yellow"/>
        </w:rPr>
      </w:pPr>
    </w:p>
    <w:p w14:paraId="2B34F838" w14:textId="77777777" w:rsidR="00D431D0" w:rsidRPr="00810DA2" w:rsidRDefault="00D431D0" w:rsidP="00D431D0">
      <w:pPr>
        <w:spacing w:after="0" w:line="240" w:lineRule="auto"/>
        <w:rPr>
          <w:rFonts w:ascii="Arial" w:hAnsi="Arial" w:cs="Arial"/>
          <w:color w:val="000000" w:themeColor="text1"/>
          <w:sz w:val="24"/>
          <w:szCs w:val="24"/>
        </w:rPr>
      </w:pPr>
      <w:r w:rsidRPr="00810DA2">
        <w:rPr>
          <w:rFonts w:ascii="Arial" w:hAnsi="Arial" w:cs="Arial"/>
          <w:color w:val="000000" w:themeColor="text1"/>
          <w:sz w:val="24"/>
          <w:szCs w:val="24"/>
        </w:rPr>
        <w:t xml:space="preserve">All children at SEND support are monitored closely to check the provision planned by the class teacher is having a positive and significant impact on their progress. The Supporting Me to Learn Plan/Learner Profile reviews outline the level of success and need for the individual child. </w:t>
      </w:r>
    </w:p>
    <w:p w14:paraId="2A2341BB" w14:textId="77777777" w:rsidR="00E05B06" w:rsidRPr="00810DA2" w:rsidRDefault="00E05B06" w:rsidP="00E05B06">
      <w:pPr>
        <w:spacing w:after="0" w:line="240" w:lineRule="auto"/>
        <w:rPr>
          <w:rFonts w:ascii="Arial" w:hAnsi="Arial" w:cs="Arial"/>
          <w:color w:val="000000" w:themeColor="text1"/>
          <w:sz w:val="24"/>
          <w:szCs w:val="24"/>
        </w:rPr>
      </w:pPr>
    </w:p>
    <w:p w14:paraId="259D5E0E" w14:textId="77777777" w:rsidR="00E05B06" w:rsidRPr="00810DA2" w:rsidRDefault="00E05B06" w:rsidP="00E05B06">
      <w:pPr>
        <w:spacing w:after="0" w:line="240" w:lineRule="auto"/>
        <w:rPr>
          <w:rFonts w:ascii="Arial" w:hAnsi="Arial" w:cs="Arial"/>
          <w:b/>
          <w:color w:val="000000" w:themeColor="text1"/>
          <w:sz w:val="24"/>
          <w:szCs w:val="24"/>
        </w:rPr>
      </w:pPr>
      <w:r w:rsidRPr="00810DA2">
        <w:rPr>
          <w:rFonts w:ascii="Arial" w:hAnsi="Arial" w:cs="Arial"/>
          <w:b/>
          <w:color w:val="000000" w:themeColor="text1"/>
          <w:sz w:val="24"/>
          <w:szCs w:val="24"/>
        </w:rPr>
        <w:t>Step Three: My Support Plan</w:t>
      </w:r>
    </w:p>
    <w:p w14:paraId="212DFEA1" w14:textId="77777777" w:rsidR="00D431D0" w:rsidRPr="00810DA2" w:rsidRDefault="00D431D0" w:rsidP="00D431D0">
      <w:pPr>
        <w:spacing w:after="0" w:line="240" w:lineRule="auto"/>
        <w:rPr>
          <w:rFonts w:ascii="Arial" w:hAnsi="Arial" w:cs="Arial"/>
          <w:color w:val="000000" w:themeColor="text1"/>
          <w:sz w:val="24"/>
          <w:szCs w:val="24"/>
        </w:rPr>
      </w:pPr>
      <w:r w:rsidRPr="00810DA2">
        <w:rPr>
          <w:rFonts w:ascii="Arial" w:hAnsi="Arial" w:cs="Arial"/>
          <w:color w:val="000000" w:themeColor="text1"/>
          <w:sz w:val="24"/>
          <w:szCs w:val="24"/>
        </w:rPr>
        <w:t>Children at SEN</w:t>
      </w:r>
      <w:r w:rsidR="00E05B06" w:rsidRPr="00810DA2">
        <w:rPr>
          <w:rFonts w:ascii="Arial" w:hAnsi="Arial" w:cs="Arial"/>
          <w:color w:val="000000" w:themeColor="text1"/>
          <w:sz w:val="24"/>
          <w:szCs w:val="24"/>
        </w:rPr>
        <w:t>D</w:t>
      </w:r>
      <w:r w:rsidRPr="00810DA2">
        <w:rPr>
          <w:rFonts w:ascii="Arial" w:hAnsi="Arial" w:cs="Arial"/>
          <w:color w:val="000000" w:themeColor="text1"/>
          <w:sz w:val="24"/>
          <w:szCs w:val="24"/>
        </w:rPr>
        <w:t xml:space="preserve"> support with additional outside agency support who h</w:t>
      </w:r>
      <w:r w:rsidR="00E05B06" w:rsidRPr="00810DA2">
        <w:rPr>
          <w:rFonts w:ascii="Arial" w:hAnsi="Arial" w:cs="Arial"/>
          <w:color w:val="000000" w:themeColor="text1"/>
          <w:sz w:val="24"/>
          <w:szCs w:val="24"/>
        </w:rPr>
        <w:t xml:space="preserve">ave particularly complex needs may have </w:t>
      </w:r>
      <w:r w:rsidRPr="00810DA2">
        <w:rPr>
          <w:rFonts w:ascii="Arial" w:hAnsi="Arial" w:cs="Arial"/>
          <w:color w:val="000000" w:themeColor="text1"/>
          <w:sz w:val="24"/>
          <w:szCs w:val="24"/>
        </w:rPr>
        <w:t xml:space="preserve">lots of different outside agencies involved in planning their provision will also have a `My Support Plan` </w:t>
      </w:r>
      <w:r w:rsidR="00E05B06" w:rsidRPr="00810DA2">
        <w:rPr>
          <w:rFonts w:ascii="Arial" w:hAnsi="Arial" w:cs="Arial"/>
          <w:color w:val="000000" w:themeColor="text1"/>
          <w:sz w:val="24"/>
          <w:szCs w:val="24"/>
        </w:rPr>
        <w:t xml:space="preserve">completed over the next year in line with Wakefield Authorities SEND model of support. </w:t>
      </w:r>
      <w:r w:rsidRPr="00810DA2">
        <w:rPr>
          <w:rFonts w:ascii="Arial" w:hAnsi="Arial" w:cs="Arial"/>
          <w:color w:val="000000" w:themeColor="text1"/>
          <w:sz w:val="24"/>
          <w:szCs w:val="24"/>
        </w:rPr>
        <w:t xml:space="preserve">These will be completed through collaboration of the </w:t>
      </w:r>
      <w:proofErr w:type="spellStart"/>
      <w:r w:rsidRPr="00810DA2">
        <w:rPr>
          <w:rFonts w:ascii="Arial" w:hAnsi="Arial" w:cs="Arial"/>
          <w:color w:val="000000" w:themeColor="text1"/>
          <w:sz w:val="24"/>
          <w:szCs w:val="24"/>
        </w:rPr>
        <w:t>SENDCo</w:t>
      </w:r>
      <w:proofErr w:type="spellEnd"/>
      <w:r w:rsidRPr="00810DA2">
        <w:rPr>
          <w:rFonts w:ascii="Arial" w:hAnsi="Arial" w:cs="Arial"/>
          <w:color w:val="000000" w:themeColor="text1"/>
          <w:sz w:val="24"/>
          <w:szCs w:val="24"/>
        </w:rPr>
        <w:t>, the p</w:t>
      </w:r>
      <w:r w:rsidR="00E05B06" w:rsidRPr="00810DA2">
        <w:rPr>
          <w:rFonts w:ascii="Arial" w:hAnsi="Arial" w:cs="Arial"/>
          <w:color w:val="000000" w:themeColor="text1"/>
          <w:sz w:val="24"/>
          <w:szCs w:val="24"/>
        </w:rPr>
        <w:t xml:space="preserve">arents/guardians, the child and specialist advice and involvement. If a child requires additional Support then the agreed decision to seek additional support would be agreed. The process for statutory assessment of an EHCP would begin. </w:t>
      </w:r>
    </w:p>
    <w:p w14:paraId="7C8E1B29" w14:textId="77777777" w:rsidR="00E05B06" w:rsidRPr="00810DA2" w:rsidRDefault="00E05B06" w:rsidP="00D431D0">
      <w:pPr>
        <w:spacing w:after="0" w:line="240" w:lineRule="auto"/>
        <w:rPr>
          <w:rFonts w:ascii="Arial" w:hAnsi="Arial" w:cs="Arial"/>
          <w:color w:val="000000" w:themeColor="text1"/>
          <w:sz w:val="24"/>
          <w:szCs w:val="24"/>
        </w:rPr>
      </w:pPr>
    </w:p>
    <w:p w14:paraId="72B4E855" w14:textId="77777777" w:rsidR="00E05B06" w:rsidRPr="00810DA2" w:rsidRDefault="00E05B06" w:rsidP="00E05B06">
      <w:pPr>
        <w:spacing w:after="0" w:line="240" w:lineRule="auto"/>
        <w:rPr>
          <w:rFonts w:ascii="Arial" w:hAnsi="Arial" w:cs="Arial"/>
          <w:b/>
          <w:color w:val="000000" w:themeColor="text1"/>
          <w:sz w:val="24"/>
          <w:szCs w:val="24"/>
        </w:rPr>
      </w:pPr>
      <w:r w:rsidRPr="00810DA2">
        <w:rPr>
          <w:rFonts w:ascii="Arial" w:hAnsi="Arial" w:cs="Arial"/>
          <w:b/>
          <w:color w:val="000000" w:themeColor="text1"/>
          <w:sz w:val="24"/>
          <w:szCs w:val="24"/>
        </w:rPr>
        <w:t>Step Four: Education Health and Care Plan (EHCP)</w:t>
      </w:r>
    </w:p>
    <w:p w14:paraId="2141E936" w14:textId="77777777" w:rsidR="00E757BA" w:rsidRPr="00810DA2" w:rsidRDefault="00674CE6" w:rsidP="00702469">
      <w:pPr>
        <w:spacing w:after="0" w:line="240" w:lineRule="auto"/>
        <w:rPr>
          <w:rFonts w:ascii="Arial" w:hAnsi="Arial" w:cs="Arial"/>
          <w:color w:val="000000" w:themeColor="text1"/>
          <w:sz w:val="24"/>
          <w:szCs w:val="24"/>
        </w:rPr>
      </w:pPr>
      <w:r w:rsidRPr="00810DA2">
        <w:rPr>
          <w:rFonts w:ascii="Arial" w:hAnsi="Arial" w:cs="Arial"/>
          <w:color w:val="000000" w:themeColor="text1"/>
          <w:sz w:val="24"/>
          <w:szCs w:val="24"/>
        </w:rPr>
        <w:t>A small number of children, whose needs are complex and long term, may require a greater level of support. Where, despite a school having taken the relevant action to identify</w:t>
      </w:r>
      <w:r w:rsidR="00975AFA" w:rsidRPr="00810DA2">
        <w:rPr>
          <w:rFonts w:ascii="Arial" w:hAnsi="Arial" w:cs="Arial"/>
          <w:color w:val="000000" w:themeColor="text1"/>
          <w:sz w:val="24"/>
          <w:szCs w:val="24"/>
        </w:rPr>
        <w:t>, assess and meet the needs of a child the child has not made expected progress, the school and parents/carers should consider applying for an EHCP. For these children a request will be made to SENART to conduct an assessment of education, health and care needs. This may result in an Education, Health and Care (EHC) plan being provided. This brings together the child’s health and soci</w:t>
      </w:r>
      <w:r w:rsidR="00E05B06" w:rsidRPr="00810DA2">
        <w:rPr>
          <w:rFonts w:ascii="Arial" w:hAnsi="Arial" w:cs="Arial"/>
          <w:color w:val="000000" w:themeColor="text1"/>
          <w:sz w:val="24"/>
          <w:szCs w:val="24"/>
        </w:rPr>
        <w:t>al care needs as well as their Special Educational N</w:t>
      </w:r>
      <w:r w:rsidR="00975AFA" w:rsidRPr="00810DA2">
        <w:rPr>
          <w:rFonts w:ascii="Arial" w:hAnsi="Arial" w:cs="Arial"/>
          <w:color w:val="000000" w:themeColor="text1"/>
          <w:sz w:val="24"/>
          <w:szCs w:val="24"/>
        </w:rPr>
        <w:t>eeds</w:t>
      </w:r>
      <w:r w:rsidR="00E05B06" w:rsidRPr="00810DA2">
        <w:rPr>
          <w:rFonts w:ascii="Arial" w:hAnsi="Arial" w:cs="Arial"/>
          <w:color w:val="000000" w:themeColor="text1"/>
          <w:sz w:val="24"/>
          <w:szCs w:val="24"/>
        </w:rPr>
        <w:t xml:space="preserve"> and/or Disability</w:t>
      </w:r>
      <w:r w:rsidR="00975AFA" w:rsidRPr="00810DA2">
        <w:rPr>
          <w:rFonts w:ascii="Arial" w:hAnsi="Arial" w:cs="Arial"/>
          <w:color w:val="000000" w:themeColor="text1"/>
          <w:sz w:val="24"/>
          <w:szCs w:val="24"/>
        </w:rPr>
        <w:t>.</w:t>
      </w:r>
    </w:p>
    <w:p w14:paraId="789C787B" w14:textId="77777777" w:rsidR="00702469" w:rsidRPr="00810DA2" w:rsidRDefault="00702469" w:rsidP="00702469">
      <w:pPr>
        <w:spacing w:after="0" w:line="240" w:lineRule="auto"/>
        <w:rPr>
          <w:rFonts w:ascii="Arial" w:hAnsi="Arial" w:cs="Arial"/>
          <w:color w:val="000000" w:themeColor="text1"/>
          <w:sz w:val="24"/>
          <w:szCs w:val="24"/>
        </w:rPr>
      </w:pPr>
    </w:p>
    <w:p w14:paraId="25C70BE8" w14:textId="77777777" w:rsidR="00975AFA" w:rsidRDefault="00975AFA" w:rsidP="00702469">
      <w:pPr>
        <w:spacing w:after="0" w:line="240" w:lineRule="auto"/>
        <w:rPr>
          <w:rFonts w:ascii="Arial" w:hAnsi="Arial" w:cs="Arial"/>
          <w:sz w:val="24"/>
          <w:szCs w:val="24"/>
        </w:rPr>
      </w:pPr>
      <w:r w:rsidRPr="00810DA2">
        <w:rPr>
          <w:rFonts w:ascii="Arial" w:hAnsi="Arial" w:cs="Arial"/>
          <w:color w:val="000000" w:themeColor="text1"/>
          <w:sz w:val="24"/>
          <w:szCs w:val="24"/>
        </w:rPr>
        <w:t xml:space="preserve">The decision to apply to SENART for an EHCP will usually take place at a ‘My Support Plan’ meeting in school. During these meetings agreed </w:t>
      </w:r>
      <w:r w:rsidR="00E05B06" w:rsidRPr="00810DA2">
        <w:rPr>
          <w:rFonts w:ascii="Arial" w:hAnsi="Arial" w:cs="Arial"/>
          <w:color w:val="000000" w:themeColor="text1"/>
          <w:sz w:val="24"/>
          <w:szCs w:val="24"/>
        </w:rPr>
        <w:t xml:space="preserve">long term </w:t>
      </w:r>
      <w:r w:rsidRPr="00810DA2">
        <w:rPr>
          <w:rFonts w:ascii="Arial" w:hAnsi="Arial" w:cs="Arial"/>
          <w:color w:val="000000" w:themeColor="text1"/>
          <w:sz w:val="24"/>
          <w:szCs w:val="24"/>
        </w:rPr>
        <w:t xml:space="preserve">outcomes are identified and these are monitored and regularly reviewed. The evidence collected through My Support Plan forms the basis for applying for an EHCP if necessary. EHC plans will be used to actively monitor children’s progress towards </w:t>
      </w:r>
      <w:r w:rsidRPr="00E05B06">
        <w:rPr>
          <w:rFonts w:ascii="Arial" w:hAnsi="Arial" w:cs="Arial"/>
          <w:sz w:val="24"/>
          <w:szCs w:val="24"/>
        </w:rPr>
        <w:t>their outcomes and longer-term aspirations. They must be reviewed by the local authority, as a minimum, every 12 months.</w:t>
      </w:r>
    </w:p>
    <w:p w14:paraId="60209B9F" w14:textId="77777777" w:rsidR="00E05B06" w:rsidRPr="00E05B06" w:rsidRDefault="00E05B06" w:rsidP="00702469">
      <w:pPr>
        <w:spacing w:after="0" w:line="240" w:lineRule="auto"/>
        <w:rPr>
          <w:rFonts w:ascii="Arial" w:hAnsi="Arial" w:cs="Arial"/>
          <w:sz w:val="24"/>
          <w:szCs w:val="24"/>
        </w:rPr>
      </w:pPr>
    </w:p>
    <w:p w14:paraId="5DFF0285" w14:textId="77777777" w:rsidR="00E757BA" w:rsidRPr="00E05B06" w:rsidRDefault="0077080D" w:rsidP="00702469">
      <w:pPr>
        <w:spacing w:after="0" w:line="240" w:lineRule="auto"/>
        <w:rPr>
          <w:rFonts w:ascii="Arial" w:hAnsi="Arial" w:cs="Arial"/>
          <w:b/>
          <w:sz w:val="24"/>
          <w:szCs w:val="24"/>
        </w:rPr>
      </w:pPr>
      <w:r w:rsidRPr="00E05B06">
        <w:rPr>
          <w:rFonts w:ascii="Arial" w:hAnsi="Arial" w:cs="Arial"/>
          <w:b/>
          <w:sz w:val="24"/>
          <w:szCs w:val="24"/>
        </w:rPr>
        <w:t xml:space="preserve">Children with </w:t>
      </w:r>
      <w:r w:rsidR="00975AFA" w:rsidRPr="00E05B06">
        <w:rPr>
          <w:rFonts w:ascii="Arial" w:hAnsi="Arial" w:cs="Arial"/>
          <w:b/>
          <w:sz w:val="24"/>
          <w:szCs w:val="24"/>
        </w:rPr>
        <w:t xml:space="preserve">an </w:t>
      </w:r>
      <w:r w:rsidRPr="00E05B06">
        <w:rPr>
          <w:rFonts w:ascii="Arial" w:hAnsi="Arial" w:cs="Arial"/>
          <w:b/>
          <w:sz w:val="24"/>
          <w:szCs w:val="24"/>
        </w:rPr>
        <w:t xml:space="preserve">EHCP </w:t>
      </w:r>
    </w:p>
    <w:p w14:paraId="1B108767" w14:textId="77777777" w:rsidR="00E757BA" w:rsidRPr="00E05B06" w:rsidRDefault="0077080D" w:rsidP="00702469">
      <w:pPr>
        <w:spacing w:after="0" w:line="240" w:lineRule="auto"/>
        <w:rPr>
          <w:rFonts w:ascii="Arial" w:hAnsi="Arial" w:cs="Arial"/>
          <w:color w:val="0070C0"/>
          <w:sz w:val="24"/>
          <w:szCs w:val="24"/>
        </w:rPr>
      </w:pPr>
      <w:r w:rsidRPr="00E05B06">
        <w:rPr>
          <w:rFonts w:ascii="Arial" w:hAnsi="Arial" w:cs="Arial"/>
          <w:sz w:val="24"/>
          <w:szCs w:val="24"/>
        </w:rPr>
        <w:t>All children with a</w:t>
      </w:r>
      <w:r w:rsidR="00975AFA" w:rsidRPr="00E05B06">
        <w:rPr>
          <w:rFonts w:ascii="Arial" w:hAnsi="Arial" w:cs="Arial"/>
          <w:sz w:val="24"/>
          <w:szCs w:val="24"/>
        </w:rPr>
        <w:t xml:space="preserve">n </w:t>
      </w:r>
      <w:r w:rsidRPr="00E05B06">
        <w:rPr>
          <w:rFonts w:ascii="Arial" w:hAnsi="Arial" w:cs="Arial"/>
          <w:sz w:val="24"/>
          <w:szCs w:val="24"/>
        </w:rPr>
        <w:t xml:space="preserve">EHCP will receive an annual review of that plan in a review meeting chaired by the </w:t>
      </w:r>
      <w:proofErr w:type="spellStart"/>
      <w:r w:rsidRPr="00E05B06">
        <w:rPr>
          <w:rFonts w:ascii="Arial" w:hAnsi="Arial" w:cs="Arial"/>
          <w:sz w:val="24"/>
          <w:szCs w:val="24"/>
        </w:rPr>
        <w:t>SEN</w:t>
      </w:r>
      <w:r w:rsidR="00975AFA" w:rsidRPr="00E05B06">
        <w:rPr>
          <w:rFonts w:ascii="Arial" w:hAnsi="Arial" w:cs="Arial"/>
          <w:sz w:val="24"/>
          <w:szCs w:val="24"/>
        </w:rPr>
        <w:t>D</w:t>
      </w:r>
      <w:r w:rsidRPr="00E05B06">
        <w:rPr>
          <w:rFonts w:ascii="Arial" w:hAnsi="Arial" w:cs="Arial"/>
          <w:sz w:val="24"/>
          <w:szCs w:val="24"/>
        </w:rPr>
        <w:t>Co</w:t>
      </w:r>
      <w:proofErr w:type="spellEnd"/>
      <w:r w:rsidRPr="00E05B06">
        <w:rPr>
          <w:rFonts w:ascii="Arial" w:hAnsi="Arial" w:cs="Arial"/>
          <w:sz w:val="24"/>
          <w:szCs w:val="24"/>
        </w:rPr>
        <w:t xml:space="preserve">. All parties involved with assessing, planning, implementing or reviewing the child’s needs will be invited to the meeting by the </w:t>
      </w:r>
      <w:proofErr w:type="spellStart"/>
      <w:r w:rsidRPr="00810DA2">
        <w:rPr>
          <w:rFonts w:ascii="Arial" w:hAnsi="Arial" w:cs="Arial"/>
          <w:color w:val="000000" w:themeColor="text1"/>
          <w:sz w:val="24"/>
          <w:szCs w:val="24"/>
        </w:rPr>
        <w:t>SEN</w:t>
      </w:r>
      <w:r w:rsidR="00975AFA" w:rsidRPr="00810DA2">
        <w:rPr>
          <w:rFonts w:ascii="Arial" w:hAnsi="Arial" w:cs="Arial"/>
          <w:color w:val="000000" w:themeColor="text1"/>
          <w:sz w:val="24"/>
          <w:szCs w:val="24"/>
        </w:rPr>
        <w:t>D</w:t>
      </w:r>
      <w:r w:rsidRPr="00810DA2">
        <w:rPr>
          <w:rFonts w:ascii="Arial" w:hAnsi="Arial" w:cs="Arial"/>
          <w:color w:val="000000" w:themeColor="text1"/>
          <w:sz w:val="24"/>
          <w:szCs w:val="24"/>
        </w:rPr>
        <w:t>Co</w:t>
      </w:r>
      <w:proofErr w:type="spellEnd"/>
      <w:r w:rsidRPr="00810DA2">
        <w:rPr>
          <w:rFonts w:ascii="Arial" w:hAnsi="Arial" w:cs="Arial"/>
          <w:color w:val="000000" w:themeColor="text1"/>
          <w:sz w:val="24"/>
          <w:szCs w:val="24"/>
        </w:rPr>
        <w:t xml:space="preserve">. In the review, the child’s current needs will be discussed and documented. Both long term and short term targets will be reviewed and new targets set. The ‘assess / plan / do/ review’ cycle will still continue, and further agencies and professionals may get involved. </w:t>
      </w:r>
      <w:r w:rsidR="00E05B06" w:rsidRPr="00810DA2">
        <w:rPr>
          <w:rFonts w:ascii="Arial" w:hAnsi="Arial" w:cs="Arial"/>
          <w:color w:val="000000" w:themeColor="text1"/>
          <w:sz w:val="24"/>
          <w:szCs w:val="24"/>
        </w:rPr>
        <w:t xml:space="preserve">These will be noted on their Supporting Me to Learn Plan. This will outline key targets for the following term set through collaboration with the class teacher, the parents/carers and the child. Targets will be based on wanted outcomes for the child, they will relate to the child’s needs not just academic progress. These will be reviewed at 3 points during the year. Parents are invited to </w:t>
      </w:r>
      <w:r w:rsidR="00E05B06" w:rsidRPr="00E05B06">
        <w:rPr>
          <w:rFonts w:ascii="Arial" w:hAnsi="Arial" w:cs="Arial"/>
          <w:sz w:val="24"/>
          <w:szCs w:val="24"/>
        </w:rPr>
        <w:t>be part of this process.</w:t>
      </w:r>
    </w:p>
    <w:p w14:paraId="64274126" w14:textId="77777777" w:rsidR="00702469" w:rsidRPr="00E05B06" w:rsidRDefault="00702469" w:rsidP="00702469">
      <w:pPr>
        <w:spacing w:after="0" w:line="240" w:lineRule="auto"/>
        <w:rPr>
          <w:rFonts w:ascii="Arial" w:hAnsi="Arial" w:cs="Arial"/>
          <w:sz w:val="24"/>
          <w:szCs w:val="24"/>
        </w:rPr>
      </w:pPr>
    </w:p>
    <w:p w14:paraId="50FB3AA0" w14:textId="77777777" w:rsidR="00975AFA" w:rsidRPr="00E05B06" w:rsidRDefault="00975AFA" w:rsidP="00702469">
      <w:pPr>
        <w:spacing w:after="0" w:line="240" w:lineRule="auto"/>
        <w:rPr>
          <w:rFonts w:ascii="Arial" w:hAnsi="Arial" w:cs="Arial"/>
          <w:sz w:val="24"/>
          <w:szCs w:val="24"/>
        </w:rPr>
      </w:pPr>
      <w:r w:rsidRPr="00E05B06">
        <w:rPr>
          <w:rFonts w:ascii="Arial" w:hAnsi="Arial" w:cs="Arial"/>
          <w:sz w:val="24"/>
          <w:szCs w:val="24"/>
        </w:rPr>
        <w:lastRenderedPageBreak/>
        <w:t>For pupils transferring from Y6 to Y7 and moving to another setting for the next phase in their education, the annual review cycle must be completed earlier in the year and before 31</w:t>
      </w:r>
      <w:r w:rsidRPr="00E05B06">
        <w:rPr>
          <w:rFonts w:ascii="Arial" w:hAnsi="Arial" w:cs="Arial"/>
          <w:sz w:val="24"/>
          <w:szCs w:val="24"/>
          <w:vertAlign w:val="superscript"/>
        </w:rPr>
        <w:t>st</w:t>
      </w:r>
      <w:r w:rsidRPr="00E05B06">
        <w:rPr>
          <w:rFonts w:ascii="Arial" w:hAnsi="Arial" w:cs="Arial"/>
          <w:sz w:val="24"/>
          <w:szCs w:val="24"/>
        </w:rPr>
        <w:t xml:space="preserve"> October (during Autumn Term 1).</w:t>
      </w:r>
    </w:p>
    <w:p w14:paraId="5104F493" w14:textId="77777777" w:rsidR="00702469" w:rsidRPr="00702469" w:rsidRDefault="00702469" w:rsidP="00702469">
      <w:pPr>
        <w:spacing w:after="0" w:line="240" w:lineRule="auto"/>
        <w:rPr>
          <w:rFonts w:ascii="Arial" w:hAnsi="Arial" w:cs="Arial"/>
          <w:sz w:val="24"/>
          <w:szCs w:val="24"/>
        </w:rPr>
      </w:pPr>
    </w:p>
    <w:p w14:paraId="46278D2F" w14:textId="77777777" w:rsidR="00533A07" w:rsidRPr="00702469" w:rsidRDefault="0077080D" w:rsidP="00702469">
      <w:pPr>
        <w:spacing w:after="0" w:line="240" w:lineRule="auto"/>
        <w:rPr>
          <w:rFonts w:ascii="Arial" w:hAnsi="Arial" w:cs="Arial"/>
          <w:b/>
          <w:sz w:val="24"/>
          <w:szCs w:val="24"/>
        </w:rPr>
      </w:pPr>
      <w:r w:rsidRPr="00702469">
        <w:rPr>
          <w:rFonts w:ascii="Arial" w:hAnsi="Arial" w:cs="Arial"/>
          <w:b/>
          <w:sz w:val="24"/>
          <w:szCs w:val="24"/>
        </w:rPr>
        <w:t xml:space="preserve">Criteria for exiting the SEND register </w:t>
      </w:r>
    </w:p>
    <w:p w14:paraId="76601F7C" w14:textId="77777777" w:rsidR="008A70F8" w:rsidRDefault="0077080D" w:rsidP="00702469">
      <w:pPr>
        <w:spacing w:after="0" w:line="240" w:lineRule="auto"/>
        <w:rPr>
          <w:rFonts w:ascii="Arial" w:hAnsi="Arial" w:cs="Arial"/>
          <w:sz w:val="24"/>
          <w:szCs w:val="24"/>
        </w:rPr>
      </w:pPr>
      <w:r w:rsidRPr="00702469">
        <w:rPr>
          <w:rFonts w:ascii="Arial" w:hAnsi="Arial" w:cs="Arial"/>
          <w:sz w:val="24"/>
          <w:szCs w:val="24"/>
        </w:rPr>
        <w:t xml:space="preserve">The SEND register is a flexible register. If children, when having received appropriate identified support, begin to make good progress and close the gap with their peers, they can, in consultation with parents, come off the SEND register. If the child’s needs are being managed successfully within the classroom with no different from or additional to support then the child no longer needs to be classed a SEND Support. </w:t>
      </w:r>
    </w:p>
    <w:p w14:paraId="60A4C8F6" w14:textId="77777777" w:rsidR="00702469" w:rsidRPr="00702469" w:rsidRDefault="00702469" w:rsidP="00702469">
      <w:pPr>
        <w:spacing w:after="0" w:line="240" w:lineRule="auto"/>
        <w:rPr>
          <w:rFonts w:ascii="Arial" w:hAnsi="Arial" w:cs="Arial"/>
          <w:sz w:val="24"/>
          <w:szCs w:val="24"/>
        </w:rPr>
      </w:pPr>
    </w:p>
    <w:p w14:paraId="2CBE7B61" w14:textId="77777777" w:rsidR="008A70F8" w:rsidRPr="00702469" w:rsidRDefault="0077080D" w:rsidP="00702469">
      <w:pPr>
        <w:spacing w:after="0" w:line="240" w:lineRule="auto"/>
        <w:rPr>
          <w:rFonts w:ascii="Arial" w:hAnsi="Arial" w:cs="Arial"/>
          <w:b/>
          <w:sz w:val="24"/>
          <w:szCs w:val="24"/>
        </w:rPr>
      </w:pPr>
      <w:r w:rsidRPr="00702469">
        <w:rPr>
          <w:rFonts w:ascii="Arial" w:hAnsi="Arial" w:cs="Arial"/>
          <w:b/>
          <w:sz w:val="24"/>
          <w:szCs w:val="24"/>
        </w:rPr>
        <w:t xml:space="preserve">5) Supporting children and families </w:t>
      </w:r>
    </w:p>
    <w:p w14:paraId="2290154D" w14:textId="77777777" w:rsidR="005D24A7" w:rsidRPr="00702469" w:rsidRDefault="0077080D" w:rsidP="00702469">
      <w:pPr>
        <w:spacing w:after="0" w:line="240" w:lineRule="auto"/>
        <w:rPr>
          <w:rFonts w:ascii="Arial" w:hAnsi="Arial" w:cs="Arial"/>
          <w:sz w:val="24"/>
          <w:szCs w:val="24"/>
        </w:rPr>
      </w:pPr>
      <w:r w:rsidRPr="00702469">
        <w:rPr>
          <w:rFonts w:ascii="Arial" w:hAnsi="Arial" w:cs="Arial"/>
          <w:sz w:val="24"/>
          <w:szCs w:val="24"/>
        </w:rPr>
        <w:t>The schools SEND Information Report (Local Offer) is available on our website for parents to access. This website also offers access to our: accessibility policy, auxiliary aids policy, admissions policy and medicine policy.</w:t>
      </w:r>
    </w:p>
    <w:p w14:paraId="0C8DF561" w14:textId="77777777" w:rsidR="005D24A7" w:rsidRPr="00702469" w:rsidRDefault="0077080D" w:rsidP="00702469">
      <w:pPr>
        <w:spacing w:after="0" w:line="240" w:lineRule="auto"/>
        <w:rPr>
          <w:rFonts w:ascii="Arial" w:hAnsi="Arial" w:cs="Arial"/>
          <w:sz w:val="24"/>
          <w:szCs w:val="24"/>
        </w:rPr>
      </w:pPr>
      <w:r w:rsidRPr="00702469">
        <w:rPr>
          <w:rFonts w:ascii="Arial" w:hAnsi="Arial" w:cs="Arial"/>
          <w:sz w:val="24"/>
          <w:szCs w:val="24"/>
        </w:rPr>
        <w:t>School have links with other agencies which support the family and child.</w:t>
      </w:r>
    </w:p>
    <w:p w14:paraId="3D0B4BE0" w14:textId="77777777" w:rsidR="005D24A7" w:rsidRDefault="0077080D" w:rsidP="00702469">
      <w:pPr>
        <w:spacing w:after="0" w:line="240" w:lineRule="auto"/>
        <w:rPr>
          <w:rFonts w:ascii="Arial" w:hAnsi="Arial" w:cs="Arial"/>
          <w:sz w:val="24"/>
          <w:szCs w:val="24"/>
        </w:rPr>
      </w:pPr>
      <w:r w:rsidRPr="00702469">
        <w:rPr>
          <w:rFonts w:ascii="Arial" w:hAnsi="Arial" w:cs="Arial"/>
          <w:sz w:val="24"/>
          <w:szCs w:val="24"/>
        </w:rPr>
        <w:t xml:space="preserve">A transition process takes place for those children moving into school, moving between classes and into secondary school. Arrangements are made for all children but additional arrangements are put in place for those children who have Special Educational Provision, these are adapted to the needs of the child. </w:t>
      </w:r>
    </w:p>
    <w:p w14:paraId="756AAEB5" w14:textId="77777777" w:rsidR="00702469" w:rsidRPr="00FC2AE3" w:rsidRDefault="00702469" w:rsidP="00702469">
      <w:pPr>
        <w:spacing w:after="0" w:line="240" w:lineRule="auto"/>
        <w:rPr>
          <w:rFonts w:ascii="Arial" w:hAnsi="Arial" w:cs="Arial"/>
          <w:sz w:val="24"/>
          <w:szCs w:val="24"/>
        </w:rPr>
      </w:pPr>
    </w:p>
    <w:p w14:paraId="18BD49E5" w14:textId="77777777" w:rsidR="00090DFC" w:rsidRPr="00FC2AE3" w:rsidRDefault="00FC2AE3" w:rsidP="00702469">
      <w:pPr>
        <w:spacing w:after="0" w:line="240" w:lineRule="auto"/>
        <w:rPr>
          <w:rFonts w:ascii="Arial" w:hAnsi="Arial" w:cs="Arial"/>
          <w:sz w:val="24"/>
          <w:szCs w:val="24"/>
        </w:rPr>
      </w:pPr>
      <w:r w:rsidRPr="00810DA2">
        <w:rPr>
          <w:rFonts w:ascii="Arial" w:hAnsi="Arial" w:cs="Arial"/>
          <w:color w:val="000000" w:themeColor="text1"/>
          <w:sz w:val="24"/>
          <w:szCs w:val="24"/>
        </w:rPr>
        <w:t xml:space="preserve">The Local Authority </w:t>
      </w:r>
      <w:r w:rsidR="0077080D" w:rsidRPr="00810DA2">
        <w:rPr>
          <w:rFonts w:ascii="Arial" w:hAnsi="Arial" w:cs="Arial"/>
          <w:color w:val="000000" w:themeColor="text1"/>
          <w:sz w:val="24"/>
          <w:szCs w:val="24"/>
        </w:rPr>
        <w:t xml:space="preserve">has a Parent Partnership Service for the parents/carers of any </w:t>
      </w:r>
      <w:r w:rsidR="0077080D" w:rsidRPr="00FC2AE3">
        <w:rPr>
          <w:rFonts w:ascii="Arial" w:hAnsi="Arial" w:cs="Arial"/>
          <w:sz w:val="24"/>
          <w:szCs w:val="24"/>
        </w:rPr>
        <w:t>child with SEND that provides advice and information about matters relating to those special educational needs and disabilities.</w:t>
      </w:r>
      <w:r w:rsidR="002F3F0B" w:rsidRPr="00FC2AE3">
        <w:rPr>
          <w:rFonts w:ascii="Arial" w:hAnsi="Arial" w:cs="Arial"/>
          <w:sz w:val="24"/>
          <w:szCs w:val="24"/>
        </w:rPr>
        <w:t xml:space="preserve"> Parents can also access support from </w:t>
      </w:r>
      <w:r w:rsidR="00434A53" w:rsidRPr="00FC2AE3">
        <w:rPr>
          <w:rFonts w:ascii="Arial" w:hAnsi="Arial" w:cs="Arial"/>
          <w:sz w:val="24"/>
          <w:szCs w:val="24"/>
        </w:rPr>
        <w:t>Barnardo’s</w:t>
      </w:r>
      <w:r w:rsidR="002F3F0B" w:rsidRPr="00FC2AE3">
        <w:rPr>
          <w:rFonts w:ascii="Arial" w:hAnsi="Arial" w:cs="Arial"/>
          <w:sz w:val="24"/>
          <w:szCs w:val="24"/>
        </w:rPr>
        <w:t>.</w:t>
      </w:r>
    </w:p>
    <w:p w14:paraId="30C89EA6" w14:textId="77777777" w:rsidR="00702469" w:rsidRPr="00702469" w:rsidRDefault="00702469" w:rsidP="00702469">
      <w:pPr>
        <w:spacing w:after="0" w:line="240" w:lineRule="auto"/>
        <w:rPr>
          <w:rFonts w:ascii="Arial" w:hAnsi="Arial" w:cs="Arial"/>
          <w:color w:val="FF0000"/>
          <w:sz w:val="24"/>
          <w:szCs w:val="24"/>
          <w:highlight w:val="yellow"/>
        </w:rPr>
      </w:pPr>
    </w:p>
    <w:p w14:paraId="1B7B1296" w14:textId="77777777" w:rsidR="005D24A7" w:rsidRPr="00810DA2" w:rsidRDefault="00FC2AE3" w:rsidP="00702469">
      <w:pPr>
        <w:spacing w:after="0" w:line="240" w:lineRule="auto"/>
        <w:rPr>
          <w:rFonts w:ascii="Arial" w:hAnsi="Arial" w:cs="Arial"/>
          <w:b/>
          <w:color w:val="000000" w:themeColor="text1"/>
          <w:sz w:val="24"/>
          <w:szCs w:val="24"/>
        </w:rPr>
      </w:pPr>
      <w:r w:rsidRPr="00810DA2">
        <w:rPr>
          <w:rFonts w:ascii="Arial" w:hAnsi="Arial" w:cs="Arial"/>
          <w:b/>
          <w:color w:val="000000" w:themeColor="text1"/>
          <w:sz w:val="24"/>
          <w:szCs w:val="24"/>
        </w:rPr>
        <w:t>7</w:t>
      </w:r>
      <w:r w:rsidR="0077080D" w:rsidRPr="00810DA2">
        <w:rPr>
          <w:rFonts w:ascii="Arial" w:hAnsi="Arial" w:cs="Arial"/>
          <w:b/>
          <w:color w:val="000000" w:themeColor="text1"/>
          <w:sz w:val="24"/>
          <w:szCs w:val="24"/>
        </w:rPr>
        <w:t xml:space="preserve">) Supporting children with medical needs </w:t>
      </w:r>
    </w:p>
    <w:p w14:paraId="5B84B485" w14:textId="77777777" w:rsidR="005D24A7" w:rsidRDefault="0077080D" w:rsidP="00702469">
      <w:pPr>
        <w:spacing w:after="0" w:line="240" w:lineRule="auto"/>
        <w:rPr>
          <w:rFonts w:ascii="Arial" w:hAnsi="Arial" w:cs="Arial"/>
          <w:sz w:val="24"/>
          <w:szCs w:val="24"/>
        </w:rPr>
      </w:pPr>
      <w:r w:rsidRPr="00702469">
        <w:rPr>
          <w:rFonts w:ascii="Arial" w:hAnsi="Arial" w:cs="Arial"/>
          <w:sz w:val="24"/>
          <w:szCs w:val="24"/>
        </w:rPr>
        <w:t xml:space="preserve">The School recognises that children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0D0E3CB8" w14:textId="77777777" w:rsidR="00702469" w:rsidRPr="00702469" w:rsidRDefault="00702469" w:rsidP="00702469">
      <w:pPr>
        <w:spacing w:after="0" w:line="240" w:lineRule="auto"/>
        <w:rPr>
          <w:rFonts w:ascii="Arial" w:hAnsi="Arial" w:cs="Arial"/>
          <w:sz w:val="24"/>
          <w:szCs w:val="24"/>
        </w:rPr>
      </w:pPr>
    </w:p>
    <w:p w14:paraId="763C0F9E" w14:textId="77777777" w:rsidR="005D24A7" w:rsidRDefault="0077080D" w:rsidP="00702469">
      <w:pPr>
        <w:spacing w:after="0" w:line="240" w:lineRule="auto"/>
        <w:rPr>
          <w:rFonts w:ascii="Arial" w:hAnsi="Arial" w:cs="Arial"/>
          <w:sz w:val="24"/>
          <w:szCs w:val="24"/>
        </w:rPr>
      </w:pPr>
      <w:r w:rsidRPr="00702469">
        <w:rPr>
          <w:rFonts w:ascii="Arial" w:hAnsi="Arial" w:cs="Arial"/>
          <w:sz w:val="24"/>
          <w:szCs w:val="24"/>
        </w:rPr>
        <w:t xml:space="preserve">Some may also have special educational needs (SEND) and may have a statement, or Education, Health and Care (EHC) plan which brings together health and social care needs, as well as their special educational provision and the SEND Code of Practice (2014) is followed. </w:t>
      </w:r>
    </w:p>
    <w:p w14:paraId="79302A1D" w14:textId="77777777" w:rsidR="00702469" w:rsidRPr="00702469" w:rsidRDefault="00702469" w:rsidP="00702469">
      <w:pPr>
        <w:spacing w:after="0" w:line="240" w:lineRule="auto"/>
        <w:rPr>
          <w:rFonts w:ascii="Arial" w:hAnsi="Arial" w:cs="Arial"/>
          <w:sz w:val="24"/>
          <w:szCs w:val="24"/>
        </w:rPr>
      </w:pPr>
    </w:p>
    <w:p w14:paraId="47CC9558" w14:textId="77777777" w:rsidR="005D24A7" w:rsidRDefault="0077080D" w:rsidP="00702469">
      <w:pPr>
        <w:spacing w:after="0" w:line="240" w:lineRule="auto"/>
        <w:rPr>
          <w:rFonts w:ascii="Arial" w:hAnsi="Arial" w:cs="Arial"/>
          <w:sz w:val="24"/>
          <w:szCs w:val="24"/>
        </w:rPr>
      </w:pPr>
      <w:r w:rsidRPr="00702469">
        <w:rPr>
          <w:rFonts w:ascii="Arial" w:hAnsi="Arial" w:cs="Arial"/>
          <w:sz w:val="24"/>
          <w:szCs w:val="24"/>
        </w:rPr>
        <w:t>Specific personalised arrangements are put in place in school to support children with medical conditions.</w:t>
      </w:r>
    </w:p>
    <w:p w14:paraId="0E8A1FB9" w14:textId="77777777" w:rsidR="00702469" w:rsidRPr="00702469" w:rsidRDefault="00702469" w:rsidP="00702469">
      <w:pPr>
        <w:spacing w:after="0" w:line="240" w:lineRule="auto"/>
        <w:rPr>
          <w:rFonts w:ascii="Arial" w:hAnsi="Arial" w:cs="Arial"/>
          <w:sz w:val="24"/>
          <w:szCs w:val="24"/>
        </w:rPr>
      </w:pPr>
    </w:p>
    <w:p w14:paraId="63EFAC02" w14:textId="77777777" w:rsidR="005D24A7" w:rsidRPr="00810DA2" w:rsidRDefault="00FC2AE3" w:rsidP="00702469">
      <w:pPr>
        <w:spacing w:after="0" w:line="240" w:lineRule="auto"/>
        <w:rPr>
          <w:rFonts w:ascii="Arial" w:hAnsi="Arial" w:cs="Arial"/>
          <w:b/>
          <w:color w:val="000000" w:themeColor="text1"/>
          <w:sz w:val="24"/>
          <w:szCs w:val="24"/>
        </w:rPr>
      </w:pPr>
      <w:r w:rsidRPr="00810DA2">
        <w:rPr>
          <w:rFonts w:ascii="Arial" w:hAnsi="Arial" w:cs="Arial"/>
          <w:b/>
          <w:color w:val="000000" w:themeColor="text1"/>
          <w:sz w:val="24"/>
          <w:szCs w:val="24"/>
        </w:rPr>
        <w:t>8</w:t>
      </w:r>
      <w:r w:rsidR="0077080D" w:rsidRPr="00810DA2">
        <w:rPr>
          <w:rFonts w:ascii="Arial" w:hAnsi="Arial" w:cs="Arial"/>
          <w:b/>
          <w:color w:val="000000" w:themeColor="text1"/>
          <w:sz w:val="24"/>
          <w:szCs w:val="24"/>
        </w:rPr>
        <w:t xml:space="preserve">) Monitoring and assessment </w:t>
      </w:r>
    </w:p>
    <w:p w14:paraId="7CA6C494" w14:textId="77777777" w:rsidR="005D24A7" w:rsidRDefault="0077080D" w:rsidP="00702469">
      <w:pPr>
        <w:spacing w:after="0" w:line="240" w:lineRule="auto"/>
        <w:rPr>
          <w:rFonts w:ascii="Arial" w:hAnsi="Arial" w:cs="Arial"/>
          <w:sz w:val="24"/>
          <w:szCs w:val="24"/>
        </w:rPr>
      </w:pPr>
      <w:r w:rsidRPr="00702469">
        <w:rPr>
          <w:rFonts w:ascii="Arial" w:hAnsi="Arial" w:cs="Arial"/>
          <w:sz w:val="24"/>
          <w:szCs w:val="24"/>
        </w:rPr>
        <w:t xml:space="preserve">Class teachers, supported by the Senior Leadership Team, assess progress of all children termly. The Senior Leadership Team regularly and carefully review the quality of teaching for all, including those at risk of underachievement through </w:t>
      </w:r>
      <w:r w:rsidRPr="00810DA2">
        <w:rPr>
          <w:rFonts w:ascii="Arial" w:hAnsi="Arial" w:cs="Arial"/>
          <w:color w:val="000000" w:themeColor="text1"/>
          <w:sz w:val="24"/>
          <w:szCs w:val="24"/>
        </w:rPr>
        <w:t xml:space="preserve">classroom observations, monitoring of books and by </w:t>
      </w:r>
      <w:r w:rsidR="00FC2AE3" w:rsidRPr="00810DA2">
        <w:rPr>
          <w:rFonts w:ascii="Arial" w:hAnsi="Arial" w:cs="Arial"/>
          <w:color w:val="000000" w:themeColor="text1"/>
          <w:sz w:val="24"/>
          <w:szCs w:val="24"/>
        </w:rPr>
        <w:t>talking</w:t>
      </w:r>
      <w:r w:rsidRPr="00810DA2">
        <w:rPr>
          <w:rFonts w:ascii="Arial" w:hAnsi="Arial" w:cs="Arial"/>
          <w:color w:val="000000" w:themeColor="text1"/>
          <w:sz w:val="24"/>
          <w:szCs w:val="24"/>
        </w:rPr>
        <w:t xml:space="preserve"> to the children </w:t>
      </w:r>
      <w:r w:rsidRPr="00702469">
        <w:rPr>
          <w:rFonts w:ascii="Arial" w:hAnsi="Arial" w:cs="Arial"/>
          <w:sz w:val="24"/>
          <w:szCs w:val="24"/>
        </w:rPr>
        <w:t>themselves.</w:t>
      </w:r>
    </w:p>
    <w:p w14:paraId="24D06BA3" w14:textId="77777777" w:rsidR="00702469" w:rsidRPr="00702469" w:rsidRDefault="00702469" w:rsidP="00702469">
      <w:pPr>
        <w:spacing w:after="0" w:line="240" w:lineRule="auto"/>
        <w:rPr>
          <w:rFonts w:ascii="Arial" w:hAnsi="Arial" w:cs="Arial"/>
          <w:sz w:val="24"/>
          <w:szCs w:val="24"/>
        </w:rPr>
      </w:pPr>
    </w:p>
    <w:p w14:paraId="6ABE0815" w14:textId="77777777" w:rsidR="005D24A7" w:rsidRDefault="0077080D" w:rsidP="00702469">
      <w:pPr>
        <w:spacing w:after="0" w:line="240" w:lineRule="auto"/>
        <w:rPr>
          <w:rFonts w:ascii="Arial" w:hAnsi="Arial" w:cs="Arial"/>
          <w:sz w:val="24"/>
          <w:szCs w:val="24"/>
        </w:rPr>
      </w:pPr>
      <w:r w:rsidRPr="00702469">
        <w:rPr>
          <w:rFonts w:ascii="Arial" w:hAnsi="Arial" w:cs="Arial"/>
          <w:sz w:val="24"/>
          <w:szCs w:val="24"/>
        </w:rPr>
        <w:t>Assessments of child progress will be individualised where possible to suit t</w:t>
      </w:r>
      <w:r w:rsidR="00226496">
        <w:rPr>
          <w:rFonts w:ascii="Arial" w:hAnsi="Arial" w:cs="Arial"/>
          <w:sz w:val="24"/>
          <w:szCs w:val="24"/>
        </w:rPr>
        <w:t>he learning needs of the child based on:</w:t>
      </w:r>
    </w:p>
    <w:p w14:paraId="1748EC7E" w14:textId="77777777" w:rsidR="0072395C" w:rsidRPr="0072395C" w:rsidRDefault="00226496" w:rsidP="0072395C">
      <w:pPr>
        <w:numPr>
          <w:ilvl w:val="0"/>
          <w:numId w:val="10"/>
        </w:numPr>
        <w:spacing w:after="0" w:line="240" w:lineRule="auto"/>
        <w:rPr>
          <w:rFonts w:ascii="Arial" w:hAnsi="Arial" w:cs="Arial"/>
          <w:sz w:val="24"/>
        </w:rPr>
      </w:pPr>
      <w:r>
        <w:rPr>
          <w:rFonts w:ascii="Arial" w:hAnsi="Arial" w:cs="Arial"/>
          <w:sz w:val="24"/>
        </w:rPr>
        <w:t>L</w:t>
      </w:r>
      <w:r w:rsidR="0072395C" w:rsidRPr="0072395C">
        <w:rPr>
          <w:rFonts w:ascii="Arial" w:hAnsi="Arial" w:cs="Arial"/>
          <w:sz w:val="24"/>
        </w:rPr>
        <w:t>evels of differentiation by task and by outcome reflected in weekly planning and evident in lesson observations</w:t>
      </w:r>
    </w:p>
    <w:p w14:paraId="63A54F99" w14:textId="77777777" w:rsidR="0072395C" w:rsidRPr="0072395C" w:rsidRDefault="0072395C" w:rsidP="0072395C">
      <w:pPr>
        <w:numPr>
          <w:ilvl w:val="0"/>
          <w:numId w:val="10"/>
        </w:numPr>
        <w:spacing w:after="0" w:line="240" w:lineRule="auto"/>
        <w:rPr>
          <w:rFonts w:ascii="Arial" w:hAnsi="Arial" w:cs="Arial"/>
          <w:sz w:val="24"/>
        </w:rPr>
      </w:pPr>
      <w:r w:rsidRPr="0072395C">
        <w:rPr>
          <w:rFonts w:ascii="Arial" w:hAnsi="Arial" w:cs="Arial"/>
          <w:sz w:val="24"/>
        </w:rPr>
        <w:lastRenderedPageBreak/>
        <w:t>Measurable prog</w:t>
      </w:r>
      <w:r>
        <w:rPr>
          <w:rFonts w:ascii="Arial" w:hAnsi="Arial" w:cs="Arial"/>
          <w:sz w:val="24"/>
        </w:rPr>
        <w:t>ress made by individual children</w:t>
      </w:r>
    </w:p>
    <w:p w14:paraId="57EB98C4" w14:textId="77777777" w:rsidR="0072395C" w:rsidRPr="0072395C" w:rsidRDefault="0072395C" w:rsidP="0072395C">
      <w:pPr>
        <w:numPr>
          <w:ilvl w:val="0"/>
          <w:numId w:val="10"/>
        </w:numPr>
        <w:spacing w:after="0" w:line="240" w:lineRule="auto"/>
        <w:rPr>
          <w:rFonts w:ascii="Arial" w:hAnsi="Arial" w:cs="Arial"/>
          <w:sz w:val="24"/>
        </w:rPr>
      </w:pPr>
      <w:r w:rsidRPr="0072395C">
        <w:rPr>
          <w:rFonts w:ascii="Arial" w:hAnsi="Arial" w:cs="Arial"/>
          <w:sz w:val="24"/>
        </w:rPr>
        <w:t xml:space="preserve">Monitoring reports on classroom observations prepared by the Head </w:t>
      </w:r>
      <w:r>
        <w:rPr>
          <w:rFonts w:ascii="Arial" w:hAnsi="Arial" w:cs="Arial"/>
          <w:sz w:val="24"/>
        </w:rPr>
        <w:t xml:space="preserve">Teacher, </w:t>
      </w:r>
      <w:r w:rsidRPr="0072395C">
        <w:rPr>
          <w:rFonts w:ascii="Arial" w:hAnsi="Arial" w:cs="Arial"/>
          <w:sz w:val="24"/>
        </w:rPr>
        <w:t>Deputy Head Teacher</w:t>
      </w:r>
      <w:r>
        <w:rPr>
          <w:rFonts w:ascii="Arial" w:hAnsi="Arial" w:cs="Arial"/>
          <w:sz w:val="24"/>
        </w:rPr>
        <w:t xml:space="preserve"> and SENDCO</w:t>
      </w:r>
    </w:p>
    <w:p w14:paraId="04507E89" w14:textId="77777777" w:rsidR="0072395C" w:rsidRPr="0072395C" w:rsidRDefault="0072395C" w:rsidP="0072395C">
      <w:pPr>
        <w:numPr>
          <w:ilvl w:val="0"/>
          <w:numId w:val="10"/>
        </w:numPr>
        <w:spacing w:after="0" w:line="240" w:lineRule="auto"/>
        <w:rPr>
          <w:rFonts w:ascii="Arial" w:hAnsi="Arial" w:cs="Arial"/>
          <w:sz w:val="24"/>
        </w:rPr>
      </w:pPr>
      <w:r w:rsidRPr="0072395C">
        <w:rPr>
          <w:rFonts w:ascii="Arial" w:hAnsi="Arial" w:cs="Arial"/>
          <w:sz w:val="24"/>
        </w:rPr>
        <w:t>Termly evaluations of the quality of Supporting Me to Learn Plans</w:t>
      </w:r>
    </w:p>
    <w:p w14:paraId="1F12ED64" w14:textId="77777777" w:rsidR="0072395C" w:rsidRPr="0072395C" w:rsidRDefault="0072395C" w:rsidP="0072395C">
      <w:pPr>
        <w:numPr>
          <w:ilvl w:val="0"/>
          <w:numId w:val="10"/>
        </w:numPr>
        <w:spacing w:after="0" w:line="240" w:lineRule="auto"/>
        <w:rPr>
          <w:rFonts w:ascii="Microsoft Sans Serif" w:hAnsi="Microsoft Sans Serif" w:cs="Microsoft Sans Serif"/>
          <w:b/>
          <w:sz w:val="24"/>
        </w:rPr>
      </w:pPr>
      <w:r w:rsidRPr="0072395C">
        <w:rPr>
          <w:rFonts w:ascii="Arial" w:hAnsi="Arial" w:cs="Arial"/>
          <w:sz w:val="24"/>
        </w:rPr>
        <w:t>Collation of children’s and parent’s/carer’s comments following review meetings</w:t>
      </w:r>
    </w:p>
    <w:p w14:paraId="3429E1D5" w14:textId="77777777" w:rsidR="00702469" w:rsidRPr="00702469" w:rsidRDefault="00702469" w:rsidP="00702469">
      <w:pPr>
        <w:spacing w:after="0" w:line="240" w:lineRule="auto"/>
        <w:rPr>
          <w:rFonts w:ascii="Arial" w:hAnsi="Arial" w:cs="Arial"/>
          <w:color w:val="FF0000"/>
          <w:sz w:val="24"/>
          <w:szCs w:val="24"/>
        </w:rPr>
      </w:pPr>
    </w:p>
    <w:p w14:paraId="45C96D50" w14:textId="77777777" w:rsidR="005D24A7" w:rsidRPr="00810DA2" w:rsidRDefault="00FC2AE3" w:rsidP="00702469">
      <w:pPr>
        <w:spacing w:after="0" w:line="240" w:lineRule="auto"/>
        <w:rPr>
          <w:rFonts w:ascii="Arial" w:hAnsi="Arial" w:cs="Arial"/>
          <w:color w:val="000000" w:themeColor="text1"/>
          <w:sz w:val="24"/>
          <w:szCs w:val="24"/>
        </w:rPr>
      </w:pPr>
      <w:r w:rsidRPr="00810DA2">
        <w:rPr>
          <w:rFonts w:ascii="Arial" w:hAnsi="Arial" w:cs="Arial"/>
          <w:b/>
          <w:color w:val="000000" w:themeColor="text1"/>
          <w:sz w:val="24"/>
          <w:szCs w:val="24"/>
        </w:rPr>
        <w:t>9</w:t>
      </w:r>
      <w:r w:rsidR="0077080D" w:rsidRPr="00810DA2">
        <w:rPr>
          <w:rFonts w:ascii="Arial" w:hAnsi="Arial" w:cs="Arial"/>
          <w:b/>
          <w:color w:val="000000" w:themeColor="text1"/>
          <w:sz w:val="24"/>
          <w:szCs w:val="24"/>
        </w:rPr>
        <w:t>) Training and resources</w:t>
      </w:r>
      <w:r w:rsidR="0077080D" w:rsidRPr="00810DA2">
        <w:rPr>
          <w:rFonts w:ascii="Arial" w:hAnsi="Arial" w:cs="Arial"/>
          <w:color w:val="000000" w:themeColor="text1"/>
          <w:sz w:val="24"/>
          <w:szCs w:val="24"/>
        </w:rPr>
        <w:t xml:space="preserve"> </w:t>
      </w:r>
    </w:p>
    <w:p w14:paraId="5B737419" w14:textId="77777777" w:rsidR="005D24A7" w:rsidRPr="00FC2AE3" w:rsidRDefault="0077080D" w:rsidP="00702469">
      <w:pPr>
        <w:spacing w:after="0" w:line="240" w:lineRule="auto"/>
        <w:rPr>
          <w:rFonts w:ascii="Arial" w:hAnsi="Arial" w:cs="Arial"/>
          <w:sz w:val="24"/>
          <w:szCs w:val="24"/>
        </w:rPr>
      </w:pPr>
      <w:r w:rsidRPr="00FC2AE3">
        <w:rPr>
          <w:rFonts w:ascii="Arial" w:hAnsi="Arial" w:cs="Arial"/>
          <w:sz w:val="24"/>
          <w:szCs w:val="24"/>
        </w:rPr>
        <w:t xml:space="preserve">In order to meet the diverse needs of all children, the staff will need access to training. The </w:t>
      </w:r>
      <w:r w:rsidR="002F3F0B" w:rsidRPr="00FC2AE3">
        <w:rPr>
          <w:rFonts w:ascii="Arial" w:hAnsi="Arial" w:cs="Arial"/>
          <w:sz w:val="24"/>
          <w:szCs w:val="24"/>
        </w:rPr>
        <w:t>Trust</w:t>
      </w:r>
      <w:r w:rsidRPr="00FC2AE3">
        <w:rPr>
          <w:rFonts w:ascii="Arial" w:hAnsi="Arial" w:cs="Arial"/>
          <w:sz w:val="24"/>
          <w:szCs w:val="24"/>
        </w:rPr>
        <w:t xml:space="preserve"> is committed to the ongoing training of all staff, and within the </w:t>
      </w:r>
      <w:r w:rsidR="002F3F0B" w:rsidRPr="00FC2AE3">
        <w:rPr>
          <w:rFonts w:ascii="Arial" w:hAnsi="Arial" w:cs="Arial"/>
          <w:sz w:val="24"/>
          <w:szCs w:val="24"/>
        </w:rPr>
        <w:t>Trust</w:t>
      </w:r>
      <w:r w:rsidRPr="00FC2AE3">
        <w:rPr>
          <w:rFonts w:ascii="Arial" w:hAnsi="Arial" w:cs="Arial"/>
          <w:sz w:val="24"/>
          <w:szCs w:val="24"/>
        </w:rPr>
        <w:t xml:space="preserve">, good practice is shared. </w:t>
      </w:r>
      <w:r w:rsidR="002F3F0B" w:rsidRPr="00FC2AE3">
        <w:rPr>
          <w:rFonts w:ascii="Arial" w:hAnsi="Arial" w:cs="Arial"/>
          <w:sz w:val="24"/>
          <w:szCs w:val="24"/>
        </w:rPr>
        <w:t>Individual Academies</w:t>
      </w:r>
      <w:r w:rsidRPr="00FC2AE3">
        <w:rPr>
          <w:rFonts w:ascii="Arial" w:hAnsi="Arial" w:cs="Arial"/>
          <w:sz w:val="24"/>
          <w:szCs w:val="24"/>
        </w:rPr>
        <w:t xml:space="preserve"> </w:t>
      </w:r>
      <w:r w:rsidR="002F3F0B" w:rsidRPr="00FC2AE3">
        <w:rPr>
          <w:rFonts w:ascii="Arial" w:hAnsi="Arial" w:cs="Arial"/>
          <w:sz w:val="24"/>
          <w:szCs w:val="24"/>
        </w:rPr>
        <w:t xml:space="preserve">keep </w:t>
      </w:r>
      <w:r w:rsidRPr="00FC2AE3">
        <w:rPr>
          <w:rFonts w:ascii="Arial" w:hAnsi="Arial" w:cs="Arial"/>
          <w:sz w:val="24"/>
          <w:szCs w:val="24"/>
        </w:rPr>
        <w:t>record</w:t>
      </w:r>
      <w:r w:rsidR="002F3F0B" w:rsidRPr="00FC2AE3">
        <w:rPr>
          <w:rFonts w:ascii="Arial" w:hAnsi="Arial" w:cs="Arial"/>
          <w:sz w:val="24"/>
          <w:szCs w:val="24"/>
        </w:rPr>
        <w:t>s</w:t>
      </w:r>
      <w:r w:rsidRPr="00FC2AE3">
        <w:rPr>
          <w:rFonts w:ascii="Arial" w:hAnsi="Arial" w:cs="Arial"/>
          <w:sz w:val="24"/>
          <w:szCs w:val="24"/>
        </w:rPr>
        <w:t xml:space="preserve"> of the qualifications and training of support staff. This helps in matching children’s needs and in making sure that all staff are kept up to date with new initiatives and have access to appropriate training. The </w:t>
      </w:r>
      <w:proofErr w:type="spellStart"/>
      <w:r w:rsidRPr="00FC2AE3">
        <w:rPr>
          <w:rFonts w:ascii="Arial" w:hAnsi="Arial" w:cs="Arial"/>
          <w:sz w:val="24"/>
          <w:szCs w:val="24"/>
        </w:rPr>
        <w:t>SEN</w:t>
      </w:r>
      <w:r w:rsidR="002F3F0B" w:rsidRPr="00FC2AE3">
        <w:rPr>
          <w:rFonts w:ascii="Arial" w:hAnsi="Arial" w:cs="Arial"/>
          <w:sz w:val="24"/>
          <w:szCs w:val="24"/>
        </w:rPr>
        <w:t>D</w:t>
      </w:r>
      <w:r w:rsidRPr="00FC2AE3">
        <w:rPr>
          <w:rFonts w:ascii="Arial" w:hAnsi="Arial" w:cs="Arial"/>
          <w:sz w:val="24"/>
          <w:szCs w:val="24"/>
        </w:rPr>
        <w:t>C</w:t>
      </w:r>
      <w:r w:rsidR="00434A53" w:rsidRPr="00FC2AE3">
        <w:rPr>
          <w:rFonts w:ascii="Arial" w:hAnsi="Arial" w:cs="Arial"/>
          <w:sz w:val="24"/>
          <w:szCs w:val="24"/>
        </w:rPr>
        <w:t>o</w:t>
      </w:r>
      <w:proofErr w:type="spellEnd"/>
      <w:r w:rsidR="00434A53" w:rsidRPr="00FC2AE3">
        <w:rPr>
          <w:rFonts w:ascii="Arial" w:hAnsi="Arial" w:cs="Arial"/>
          <w:sz w:val="24"/>
          <w:szCs w:val="24"/>
        </w:rPr>
        <w:t xml:space="preserve"> in each academy is pro</w:t>
      </w:r>
      <w:r w:rsidRPr="00FC2AE3">
        <w:rPr>
          <w:rFonts w:ascii="Arial" w:hAnsi="Arial" w:cs="Arial"/>
          <w:sz w:val="24"/>
          <w:szCs w:val="24"/>
        </w:rPr>
        <w:t xml:space="preserve">active in identifying any training needs. </w:t>
      </w:r>
    </w:p>
    <w:p w14:paraId="7739BB58" w14:textId="77777777" w:rsidR="00702469" w:rsidRPr="00702469" w:rsidRDefault="00702469" w:rsidP="00702469">
      <w:pPr>
        <w:spacing w:after="0" w:line="240" w:lineRule="auto"/>
        <w:rPr>
          <w:rFonts w:ascii="Arial" w:hAnsi="Arial" w:cs="Arial"/>
          <w:color w:val="FF0000"/>
          <w:sz w:val="24"/>
          <w:szCs w:val="24"/>
        </w:rPr>
      </w:pPr>
    </w:p>
    <w:p w14:paraId="7CD51E1E" w14:textId="77777777" w:rsidR="005D24A7" w:rsidRPr="00810DA2" w:rsidRDefault="0077080D" w:rsidP="00702469">
      <w:pPr>
        <w:spacing w:after="0" w:line="240" w:lineRule="auto"/>
        <w:rPr>
          <w:rFonts w:ascii="Arial" w:hAnsi="Arial" w:cs="Arial"/>
          <w:sz w:val="24"/>
          <w:szCs w:val="24"/>
        </w:rPr>
      </w:pPr>
      <w:r w:rsidRPr="00810DA2">
        <w:rPr>
          <w:rFonts w:ascii="Arial" w:hAnsi="Arial" w:cs="Arial"/>
          <w:b/>
          <w:sz w:val="24"/>
          <w:szCs w:val="24"/>
        </w:rPr>
        <w:t>9) Roles and responsibilities</w:t>
      </w:r>
      <w:r w:rsidRPr="00810DA2">
        <w:rPr>
          <w:rFonts w:ascii="MS Gothic" w:eastAsia="MS Gothic" w:hAnsi="MS Gothic" w:cs="MS Gothic" w:hint="eastAsia"/>
          <w:sz w:val="24"/>
          <w:szCs w:val="24"/>
        </w:rPr>
        <w:t> </w:t>
      </w:r>
      <w:r w:rsidRPr="00810DA2">
        <w:rPr>
          <w:rFonts w:ascii="Arial" w:hAnsi="Arial" w:cs="Arial"/>
          <w:sz w:val="24"/>
          <w:szCs w:val="24"/>
        </w:rPr>
        <w:t xml:space="preserve"> </w:t>
      </w:r>
    </w:p>
    <w:p w14:paraId="16F16E8B" w14:textId="77777777" w:rsidR="001800CE" w:rsidRPr="00FD23D0" w:rsidRDefault="0077080D" w:rsidP="00702469">
      <w:pPr>
        <w:spacing w:after="0" w:line="240" w:lineRule="auto"/>
        <w:rPr>
          <w:rFonts w:ascii="Arial" w:eastAsia="MS Gothic" w:hAnsi="Arial" w:cs="Arial"/>
          <w:sz w:val="24"/>
          <w:szCs w:val="24"/>
        </w:rPr>
      </w:pPr>
      <w:r w:rsidRPr="00FD23D0">
        <w:rPr>
          <w:rFonts w:ascii="Arial" w:hAnsi="Arial" w:cs="Arial"/>
          <w:b/>
          <w:sz w:val="24"/>
          <w:szCs w:val="24"/>
        </w:rPr>
        <w:t>The Governing Body</w:t>
      </w:r>
      <w:r w:rsidRPr="00FD23D0">
        <w:rPr>
          <w:rFonts w:ascii="MS Gothic" w:eastAsia="MS Gothic" w:hAnsi="MS Gothic" w:cs="MS Gothic" w:hint="eastAsia"/>
          <w:sz w:val="24"/>
          <w:szCs w:val="24"/>
        </w:rPr>
        <w:t> </w:t>
      </w:r>
    </w:p>
    <w:p w14:paraId="472A97E6" w14:textId="5ABAFFDE" w:rsidR="005D24A7" w:rsidRPr="00810DA2" w:rsidRDefault="001800CE" w:rsidP="00702469">
      <w:pPr>
        <w:spacing w:after="0" w:line="240" w:lineRule="auto"/>
        <w:rPr>
          <w:rFonts w:ascii="Arial" w:hAnsi="Arial" w:cs="Arial"/>
          <w:color w:val="FF0000"/>
          <w:sz w:val="24"/>
          <w:szCs w:val="24"/>
        </w:rPr>
      </w:pPr>
      <w:r w:rsidRPr="00FD23D0">
        <w:rPr>
          <w:rFonts w:ascii="Arial" w:eastAsia="MS Gothic" w:hAnsi="Arial" w:cs="Arial"/>
          <w:sz w:val="24"/>
          <w:szCs w:val="24"/>
        </w:rPr>
        <w:t xml:space="preserve">Our SEND named governor is </w:t>
      </w:r>
      <w:r w:rsidR="00FD23D0" w:rsidRPr="00FD23D0">
        <w:rPr>
          <w:rFonts w:ascii="Arial" w:eastAsia="MS Gothic" w:hAnsi="Arial" w:cs="Arial"/>
          <w:b/>
          <w:sz w:val="24"/>
          <w:szCs w:val="24"/>
        </w:rPr>
        <w:t>M</w:t>
      </w:r>
      <w:r w:rsidR="009F40D9">
        <w:rPr>
          <w:rFonts w:ascii="Arial" w:eastAsia="MS Gothic" w:hAnsi="Arial" w:cs="Arial"/>
          <w:b/>
          <w:sz w:val="24"/>
          <w:szCs w:val="24"/>
        </w:rPr>
        <w:t>iss Joanne Crook</w:t>
      </w:r>
    </w:p>
    <w:p w14:paraId="48121E62" w14:textId="77777777" w:rsidR="00702469" w:rsidRPr="00FC2AE3" w:rsidRDefault="00702469" w:rsidP="00702469">
      <w:pPr>
        <w:spacing w:after="0" w:line="240" w:lineRule="auto"/>
        <w:rPr>
          <w:rFonts w:ascii="Arial" w:hAnsi="Arial" w:cs="Arial"/>
          <w:sz w:val="24"/>
          <w:szCs w:val="24"/>
        </w:rPr>
      </w:pPr>
    </w:p>
    <w:p w14:paraId="7A24688B" w14:textId="77777777" w:rsidR="001800CE" w:rsidRDefault="0077080D" w:rsidP="00702469">
      <w:pPr>
        <w:spacing w:after="0" w:line="240" w:lineRule="auto"/>
        <w:rPr>
          <w:rFonts w:ascii="Arial" w:hAnsi="Arial" w:cs="Arial"/>
          <w:sz w:val="24"/>
          <w:szCs w:val="24"/>
        </w:rPr>
      </w:pPr>
      <w:r w:rsidRPr="00FC2AE3">
        <w:rPr>
          <w:rFonts w:ascii="Arial" w:hAnsi="Arial" w:cs="Arial"/>
          <w:sz w:val="24"/>
          <w:szCs w:val="24"/>
        </w:rPr>
        <w:t xml:space="preserve">The Governing Body, in consultation with the Head Teacher, determines the </w:t>
      </w:r>
      <w:r w:rsidR="002F3F0B" w:rsidRPr="00FC2AE3">
        <w:rPr>
          <w:rFonts w:ascii="Arial" w:hAnsi="Arial" w:cs="Arial"/>
          <w:sz w:val="24"/>
          <w:szCs w:val="24"/>
        </w:rPr>
        <w:t>application of the Trust’s SEND Policy</w:t>
      </w:r>
      <w:r w:rsidRPr="00FC2AE3">
        <w:rPr>
          <w:rFonts w:ascii="Arial" w:hAnsi="Arial" w:cs="Arial"/>
          <w:sz w:val="24"/>
          <w:szCs w:val="24"/>
        </w:rPr>
        <w:t xml:space="preserve"> and approach to provision for children with special educational needs,</w:t>
      </w:r>
      <w:r w:rsidR="002F3F0B" w:rsidRPr="00FC2AE3">
        <w:rPr>
          <w:rFonts w:ascii="Arial" w:hAnsi="Arial" w:cs="Arial"/>
          <w:sz w:val="24"/>
          <w:szCs w:val="24"/>
        </w:rPr>
        <w:t xml:space="preserve"> within their own academy.</w:t>
      </w:r>
      <w:r w:rsidRPr="00FC2AE3">
        <w:rPr>
          <w:rFonts w:ascii="Arial" w:hAnsi="Arial" w:cs="Arial"/>
          <w:sz w:val="24"/>
          <w:szCs w:val="24"/>
        </w:rPr>
        <w:t xml:space="preserve"> </w:t>
      </w:r>
      <w:r w:rsidR="002F3F0B" w:rsidRPr="00FC2AE3">
        <w:rPr>
          <w:rFonts w:ascii="Arial" w:hAnsi="Arial" w:cs="Arial"/>
          <w:sz w:val="24"/>
          <w:szCs w:val="24"/>
        </w:rPr>
        <w:t xml:space="preserve">They are also responsible for </w:t>
      </w:r>
      <w:r w:rsidRPr="00FC2AE3">
        <w:rPr>
          <w:rFonts w:ascii="Arial" w:hAnsi="Arial" w:cs="Arial"/>
          <w:sz w:val="24"/>
          <w:szCs w:val="24"/>
        </w:rPr>
        <w:t>establish</w:t>
      </w:r>
      <w:r w:rsidR="002F3F0B" w:rsidRPr="00FC2AE3">
        <w:rPr>
          <w:rFonts w:ascii="Arial" w:hAnsi="Arial" w:cs="Arial"/>
          <w:sz w:val="24"/>
          <w:szCs w:val="24"/>
        </w:rPr>
        <w:t>ing</w:t>
      </w:r>
      <w:r w:rsidRPr="00FC2AE3">
        <w:rPr>
          <w:rFonts w:ascii="Arial" w:hAnsi="Arial" w:cs="Arial"/>
          <w:sz w:val="24"/>
          <w:szCs w:val="24"/>
        </w:rPr>
        <w:t xml:space="preserve"> the appropriate staffing and funding arrangements and maintain</w:t>
      </w:r>
      <w:r w:rsidR="002F3F0B" w:rsidRPr="00FC2AE3">
        <w:rPr>
          <w:rFonts w:ascii="Arial" w:hAnsi="Arial" w:cs="Arial"/>
          <w:sz w:val="24"/>
          <w:szCs w:val="24"/>
        </w:rPr>
        <w:t>ing</w:t>
      </w:r>
      <w:r w:rsidRPr="00FC2AE3">
        <w:rPr>
          <w:rFonts w:ascii="Arial" w:hAnsi="Arial" w:cs="Arial"/>
          <w:sz w:val="24"/>
          <w:szCs w:val="24"/>
        </w:rPr>
        <w:t xml:space="preserve"> a general overview of the school’s work. </w:t>
      </w:r>
      <w:r w:rsidR="001800CE" w:rsidRPr="00FC2AE3">
        <w:rPr>
          <w:rFonts w:ascii="Arial" w:hAnsi="Arial" w:cs="Arial"/>
          <w:sz w:val="24"/>
          <w:szCs w:val="24"/>
        </w:rPr>
        <w:t xml:space="preserve">This will be supported by a </w:t>
      </w:r>
      <w:r w:rsidR="002F3F0B" w:rsidRPr="00FC2AE3">
        <w:rPr>
          <w:rFonts w:ascii="Arial" w:hAnsi="Arial" w:cs="Arial"/>
          <w:sz w:val="24"/>
          <w:szCs w:val="24"/>
        </w:rPr>
        <w:t>termly update on the progress of SEND pupils in the Headteachers Report to the L</w:t>
      </w:r>
      <w:r w:rsidR="00FC2AE3">
        <w:rPr>
          <w:rFonts w:ascii="Arial" w:hAnsi="Arial" w:cs="Arial"/>
          <w:sz w:val="24"/>
          <w:szCs w:val="24"/>
        </w:rPr>
        <w:t xml:space="preserve">ocal </w:t>
      </w:r>
      <w:r w:rsidR="002F3F0B" w:rsidRPr="00FC2AE3">
        <w:rPr>
          <w:rFonts w:ascii="Arial" w:hAnsi="Arial" w:cs="Arial"/>
          <w:sz w:val="24"/>
          <w:szCs w:val="24"/>
        </w:rPr>
        <w:t>G</w:t>
      </w:r>
      <w:r w:rsidR="00FC2AE3">
        <w:rPr>
          <w:rFonts w:ascii="Arial" w:hAnsi="Arial" w:cs="Arial"/>
          <w:sz w:val="24"/>
          <w:szCs w:val="24"/>
        </w:rPr>
        <w:t xml:space="preserve">overning </w:t>
      </w:r>
      <w:r w:rsidR="002F3F0B" w:rsidRPr="00FC2AE3">
        <w:rPr>
          <w:rFonts w:ascii="Arial" w:hAnsi="Arial" w:cs="Arial"/>
          <w:sz w:val="24"/>
          <w:szCs w:val="24"/>
        </w:rPr>
        <w:t>B</w:t>
      </w:r>
      <w:r w:rsidR="00FC2AE3">
        <w:rPr>
          <w:rFonts w:ascii="Arial" w:hAnsi="Arial" w:cs="Arial"/>
          <w:sz w:val="24"/>
          <w:szCs w:val="24"/>
        </w:rPr>
        <w:t>ody</w:t>
      </w:r>
      <w:r w:rsidR="002F3F0B" w:rsidRPr="00FC2AE3">
        <w:rPr>
          <w:rFonts w:ascii="Arial" w:hAnsi="Arial" w:cs="Arial"/>
          <w:sz w:val="24"/>
          <w:szCs w:val="24"/>
        </w:rPr>
        <w:t>.</w:t>
      </w:r>
      <w:r w:rsidR="001800CE" w:rsidRPr="00FC2AE3">
        <w:rPr>
          <w:rFonts w:ascii="Arial" w:hAnsi="Arial" w:cs="Arial"/>
          <w:sz w:val="24"/>
          <w:szCs w:val="24"/>
        </w:rPr>
        <w:t xml:space="preserve"> (minimum expectation).</w:t>
      </w:r>
      <w:r w:rsidR="001800CE" w:rsidRPr="00702469">
        <w:rPr>
          <w:rFonts w:ascii="Arial" w:hAnsi="Arial" w:cs="Arial"/>
          <w:sz w:val="24"/>
          <w:szCs w:val="24"/>
        </w:rPr>
        <w:t xml:space="preserve">  </w:t>
      </w:r>
    </w:p>
    <w:p w14:paraId="61CB9F9E" w14:textId="77777777" w:rsidR="00702469" w:rsidRPr="00702469" w:rsidRDefault="00702469" w:rsidP="00702469">
      <w:pPr>
        <w:spacing w:after="0" w:line="240" w:lineRule="auto"/>
        <w:rPr>
          <w:rFonts w:ascii="Arial" w:hAnsi="Arial" w:cs="Arial"/>
          <w:sz w:val="24"/>
          <w:szCs w:val="24"/>
        </w:rPr>
      </w:pPr>
    </w:p>
    <w:p w14:paraId="5BB76BCE" w14:textId="77777777" w:rsidR="005D24A7" w:rsidRPr="00702469" w:rsidRDefault="0077080D" w:rsidP="00702469">
      <w:pPr>
        <w:spacing w:after="0" w:line="240" w:lineRule="auto"/>
        <w:rPr>
          <w:rFonts w:ascii="Arial" w:hAnsi="Arial" w:cs="Arial"/>
          <w:sz w:val="24"/>
          <w:szCs w:val="24"/>
        </w:rPr>
      </w:pPr>
      <w:r w:rsidRPr="00702469">
        <w:rPr>
          <w:rFonts w:ascii="Arial" w:hAnsi="Arial" w:cs="Arial"/>
          <w:sz w:val="24"/>
          <w:szCs w:val="24"/>
        </w:rPr>
        <w:t xml:space="preserve">The Governing Body, having regard to the Code of Practice: </w:t>
      </w:r>
    </w:p>
    <w:p w14:paraId="26AF9DE5"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Ensure appropriate provision is made for any child with </w:t>
      </w:r>
      <w:r w:rsidR="00FC2AE3">
        <w:rPr>
          <w:rFonts w:ascii="Arial" w:hAnsi="Arial" w:cs="Arial"/>
          <w:sz w:val="24"/>
          <w:szCs w:val="24"/>
        </w:rPr>
        <w:t>SEND</w:t>
      </w:r>
      <w:r w:rsidRPr="00702469">
        <w:rPr>
          <w:rFonts w:ascii="Arial" w:hAnsi="Arial" w:cs="Arial"/>
          <w:sz w:val="24"/>
          <w:szCs w:val="24"/>
        </w:rPr>
        <w:t xml:space="preserve"> </w:t>
      </w:r>
    </w:p>
    <w:p w14:paraId="3A492EC9"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Reports annually to parents on the school’s policy for children with </w:t>
      </w:r>
      <w:r w:rsidR="00FC2AE3">
        <w:rPr>
          <w:rFonts w:ascii="Arial" w:hAnsi="Arial" w:cs="Arial"/>
          <w:sz w:val="24"/>
          <w:szCs w:val="24"/>
        </w:rPr>
        <w:t>SEND</w:t>
      </w:r>
      <w:r w:rsidRPr="00702469">
        <w:rPr>
          <w:rFonts w:ascii="Arial" w:hAnsi="Arial" w:cs="Arial"/>
          <w:sz w:val="24"/>
          <w:szCs w:val="24"/>
        </w:rPr>
        <w:t xml:space="preserve"> </w:t>
      </w:r>
    </w:p>
    <w:p w14:paraId="2494B1A2"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Ensure all children, including those with </w:t>
      </w:r>
      <w:r w:rsidR="00FC2AE3">
        <w:rPr>
          <w:rFonts w:ascii="Arial" w:hAnsi="Arial" w:cs="Arial"/>
          <w:sz w:val="24"/>
          <w:szCs w:val="24"/>
        </w:rPr>
        <w:t>SEND</w:t>
      </w:r>
      <w:r w:rsidRPr="00702469">
        <w:rPr>
          <w:rFonts w:ascii="Arial" w:hAnsi="Arial" w:cs="Arial"/>
          <w:sz w:val="24"/>
          <w:szCs w:val="24"/>
        </w:rPr>
        <w:t xml:space="preserve"> have access to a broad, balanced and appropriately differentiated curriculum </w:t>
      </w:r>
    </w:p>
    <w:p w14:paraId="776F5ACE"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Appoints a repre</w:t>
      </w:r>
      <w:r w:rsidR="00FC2AE3">
        <w:rPr>
          <w:rFonts w:ascii="Arial" w:hAnsi="Arial" w:cs="Arial"/>
          <w:sz w:val="24"/>
          <w:szCs w:val="24"/>
        </w:rPr>
        <w:t>sen</w:t>
      </w:r>
      <w:r w:rsidRPr="00702469">
        <w:rPr>
          <w:rFonts w:ascii="Arial" w:hAnsi="Arial" w:cs="Arial"/>
          <w:sz w:val="24"/>
          <w:szCs w:val="24"/>
        </w:rPr>
        <w:t xml:space="preserve">tative of the Governing Body to oversee </w:t>
      </w:r>
      <w:r w:rsidR="00FC2AE3">
        <w:rPr>
          <w:rFonts w:ascii="Arial" w:hAnsi="Arial" w:cs="Arial"/>
          <w:sz w:val="24"/>
          <w:szCs w:val="24"/>
        </w:rPr>
        <w:t>SEND</w:t>
      </w:r>
      <w:r w:rsidRPr="00702469">
        <w:rPr>
          <w:rFonts w:ascii="Arial" w:hAnsi="Arial" w:cs="Arial"/>
          <w:sz w:val="24"/>
          <w:szCs w:val="24"/>
        </w:rPr>
        <w:t xml:space="preserve"> provision </w:t>
      </w:r>
    </w:p>
    <w:p w14:paraId="05FB9191"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Ensure discussions with parents regarding </w:t>
      </w:r>
      <w:r w:rsidR="00FC2AE3">
        <w:rPr>
          <w:rFonts w:ascii="Arial" w:hAnsi="Arial" w:cs="Arial"/>
          <w:sz w:val="24"/>
          <w:szCs w:val="24"/>
        </w:rPr>
        <w:t>SEND</w:t>
      </w:r>
      <w:r w:rsidRPr="00702469">
        <w:rPr>
          <w:rFonts w:ascii="Arial" w:hAnsi="Arial" w:cs="Arial"/>
          <w:sz w:val="24"/>
          <w:szCs w:val="24"/>
        </w:rPr>
        <w:t xml:space="preserve"> matters at relevant meetings </w:t>
      </w:r>
    </w:p>
    <w:p w14:paraId="1F0C1D8D"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Ensure that children with </w:t>
      </w:r>
      <w:r w:rsidR="00FC2AE3">
        <w:rPr>
          <w:rFonts w:ascii="Arial" w:hAnsi="Arial" w:cs="Arial"/>
          <w:sz w:val="24"/>
          <w:szCs w:val="24"/>
        </w:rPr>
        <w:t>SEND</w:t>
      </w:r>
      <w:r w:rsidRPr="00702469">
        <w:rPr>
          <w:rFonts w:ascii="Arial" w:hAnsi="Arial" w:cs="Arial"/>
          <w:sz w:val="24"/>
          <w:szCs w:val="24"/>
        </w:rPr>
        <w:t xml:space="preserve"> are fully involved with school activities </w:t>
      </w:r>
    </w:p>
    <w:p w14:paraId="2ED674B4"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Ensure they are </w:t>
      </w:r>
      <w:r w:rsidR="001800CE" w:rsidRPr="00702469">
        <w:rPr>
          <w:rFonts w:ascii="Arial" w:hAnsi="Arial" w:cs="Arial"/>
          <w:sz w:val="24"/>
          <w:szCs w:val="24"/>
        </w:rPr>
        <w:t xml:space="preserve">fully </w:t>
      </w:r>
      <w:r w:rsidRPr="00702469">
        <w:rPr>
          <w:rFonts w:ascii="Arial" w:hAnsi="Arial" w:cs="Arial"/>
          <w:sz w:val="24"/>
          <w:szCs w:val="24"/>
        </w:rPr>
        <w:t xml:space="preserve">involved in developing and reviewing </w:t>
      </w:r>
      <w:r w:rsidR="00FC2AE3">
        <w:rPr>
          <w:rFonts w:ascii="Arial" w:hAnsi="Arial" w:cs="Arial"/>
          <w:sz w:val="24"/>
          <w:szCs w:val="24"/>
        </w:rPr>
        <w:t>SEND</w:t>
      </w:r>
      <w:r w:rsidRPr="00702469">
        <w:rPr>
          <w:rFonts w:ascii="Arial" w:hAnsi="Arial" w:cs="Arial"/>
          <w:sz w:val="24"/>
          <w:szCs w:val="24"/>
        </w:rPr>
        <w:t xml:space="preserve"> Policy. </w:t>
      </w:r>
    </w:p>
    <w:p w14:paraId="7447E5FE" w14:textId="77777777" w:rsidR="00090DFC" w:rsidRDefault="00090DFC" w:rsidP="00702469">
      <w:pPr>
        <w:pStyle w:val="NoSpacing"/>
        <w:rPr>
          <w:rFonts w:ascii="Arial" w:hAnsi="Arial" w:cs="Arial"/>
          <w:color w:val="FF0000"/>
          <w:sz w:val="24"/>
          <w:szCs w:val="24"/>
        </w:rPr>
      </w:pPr>
    </w:p>
    <w:p w14:paraId="054F41DB" w14:textId="77777777" w:rsidR="00FC2AE3" w:rsidRPr="00702469" w:rsidRDefault="00FC2AE3" w:rsidP="00702469">
      <w:pPr>
        <w:pStyle w:val="NoSpacing"/>
        <w:rPr>
          <w:rFonts w:ascii="Arial" w:hAnsi="Arial" w:cs="Arial"/>
          <w:color w:val="FF0000"/>
          <w:sz w:val="24"/>
          <w:szCs w:val="24"/>
        </w:rPr>
      </w:pPr>
    </w:p>
    <w:p w14:paraId="4C9E1658" w14:textId="77777777" w:rsidR="005D24A7" w:rsidRPr="00702469" w:rsidRDefault="005D24A7" w:rsidP="00702469">
      <w:pPr>
        <w:pStyle w:val="NoSpacing"/>
        <w:rPr>
          <w:rFonts w:ascii="Arial" w:hAnsi="Arial" w:cs="Arial"/>
          <w:color w:val="FF0000"/>
          <w:sz w:val="24"/>
          <w:szCs w:val="24"/>
        </w:rPr>
      </w:pPr>
    </w:p>
    <w:p w14:paraId="67CC191D" w14:textId="77777777" w:rsidR="00810DA2" w:rsidRDefault="00810DA2">
      <w:pPr>
        <w:rPr>
          <w:rFonts w:ascii="Arial" w:hAnsi="Arial" w:cs="Arial"/>
          <w:b/>
          <w:sz w:val="24"/>
          <w:szCs w:val="24"/>
        </w:rPr>
      </w:pPr>
      <w:r>
        <w:rPr>
          <w:rFonts w:ascii="Arial" w:hAnsi="Arial" w:cs="Arial"/>
          <w:b/>
          <w:sz w:val="24"/>
          <w:szCs w:val="24"/>
        </w:rPr>
        <w:br w:type="page"/>
      </w:r>
    </w:p>
    <w:p w14:paraId="1BEC6400" w14:textId="77777777" w:rsidR="00090DFC" w:rsidRPr="00702469" w:rsidRDefault="0077080D" w:rsidP="00702469">
      <w:pPr>
        <w:spacing w:after="0" w:line="240" w:lineRule="auto"/>
        <w:rPr>
          <w:rFonts w:ascii="Arial" w:hAnsi="Arial" w:cs="Arial"/>
          <w:b/>
          <w:sz w:val="24"/>
          <w:szCs w:val="24"/>
        </w:rPr>
      </w:pPr>
      <w:r w:rsidRPr="00702469">
        <w:rPr>
          <w:rFonts w:ascii="Arial" w:hAnsi="Arial" w:cs="Arial"/>
          <w:b/>
          <w:sz w:val="24"/>
          <w:szCs w:val="24"/>
        </w:rPr>
        <w:lastRenderedPageBreak/>
        <w:t>The Principal</w:t>
      </w:r>
      <w:r w:rsidR="00702469">
        <w:rPr>
          <w:rFonts w:ascii="Arial" w:hAnsi="Arial" w:cs="Arial"/>
          <w:b/>
          <w:sz w:val="24"/>
          <w:szCs w:val="24"/>
        </w:rPr>
        <w:t xml:space="preserve"> </w:t>
      </w:r>
      <w:r w:rsidRPr="00702469">
        <w:rPr>
          <w:rFonts w:ascii="Arial" w:hAnsi="Arial" w:cs="Arial"/>
          <w:b/>
          <w:sz w:val="24"/>
          <w:szCs w:val="24"/>
        </w:rPr>
        <w:t>/</w:t>
      </w:r>
      <w:r w:rsidR="00702469">
        <w:rPr>
          <w:rFonts w:ascii="Arial" w:hAnsi="Arial" w:cs="Arial"/>
          <w:b/>
          <w:sz w:val="24"/>
          <w:szCs w:val="24"/>
        </w:rPr>
        <w:t xml:space="preserve"> </w:t>
      </w:r>
      <w:r w:rsidRPr="00702469">
        <w:rPr>
          <w:rFonts w:ascii="Arial" w:hAnsi="Arial" w:cs="Arial"/>
          <w:b/>
          <w:sz w:val="24"/>
          <w:szCs w:val="24"/>
        </w:rPr>
        <w:t xml:space="preserve">Head of School </w:t>
      </w:r>
    </w:p>
    <w:p w14:paraId="56C50E25" w14:textId="77777777" w:rsidR="005D24A7" w:rsidRDefault="0077080D" w:rsidP="00702469">
      <w:pPr>
        <w:spacing w:after="0" w:line="240" w:lineRule="auto"/>
        <w:rPr>
          <w:rFonts w:ascii="Arial" w:hAnsi="Arial" w:cs="Arial"/>
          <w:sz w:val="24"/>
          <w:szCs w:val="24"/>
        </w:rPr>
      </w:pPr>
      <w:r w:rsidRPr="00702469">
        <w:rPr>
          <w:rFonts w:ascii="Arial" w:hAnsi="Arial" w:cs="Arial"/>
          <w:sz w:val="24"/>
          <w:szCs w:val="24"/>
        </w:rPr>
        <w:t>The Principal/Head of School is responsible for the day-to-day management of all aspects of the school’s work, including provision for special educational needs. The Principal/Head of School keeps the Governing Body informed of all developments with regard to SEN</w:t>
      </w:r>
      <w:r w:rsidR="00810DA2">
        <w:rPr>
          <w:rFonts w:ascii="Arial" w:hAnsi="Arial" w:cs="Arial"/>
          <w:sz w:val="24"/>
          <w:szCs w:val="24"/>
        </w:rPr>
        <w:t>D</w:t>
      </w:r>
      <w:r w:rsidRPr="00702469">
        <w:rPr>
          <w:rFonts w:ascii="Arial" w:hAnsi="Arial" w:cs="Arial"/>
          <w:sz w:val="24"/>
          <w:szCs w:val="24"/>
        </w:rPr>
        <w:t>. The Principal/Head of School informs parents of the fact that SEN</w:t>
      </w:r>
      <w:r w:rsidR="00810DA2">
        <w:rPr>
          <w:rFonts w:ascii="Arial" w:hAnsi="Arial" w:cs="Arial"/>
          <w:sz w:val="24"/>
          <w:szCs w:val="24"/>
        </w:rPr>
        <w:t>D</w:t>
      </w:r>
      <w:r w:rsidRPr="00702469">
        <w:rPr>
          <w:rFonts w:ascii="Arial" w:hAnsi="Arial" w:cs="Arial"/>
          <w:sz w:val="24"/>
          <w:szCs w:val="24"/>
        </w:rPr>
        <w:t xml:space="preserve"> provision has been made for their child.</w:t>
      </w:r>
    </w:p>
    <w:p w14:paraId="60BC797B" w14:textId="77777777" w:rsidR="00702469" w:rsidRPr="00702469" w:rsidRDefault="00702469" w:rsidP="00702469">
      <w:pPr>
        <w:spacing w:after="0" w:line="240" w:lineRule="auto"/>
        <w:rPr>
          <w:rFonts w:ascii="Arial" w:hAnsi="Arial" w:cs="Arial"/>
          <w:b/>
          <w:sz w:val="24"/>
          <w:szCs w:val="24"/>
        </w:rPr>
      </w:pPr>
    </w:p>
    <w:p w14:paraId="398D4DEF" w14:textId="799514D6" w:rsidR="005D24A7" w:rsidRPr="00702469" w:rsidRDefault="0077080D" w:rsidP="00702469">
      <w:pPr>
        <w:spacing w:after="0" w:line="240" w:lineRule="auto"/>
        <w:rPr>
          <w:rFonts w:ascii="Arial" w:hAnsi="Arial" w:cs="Arial"/>
          <w:sz w:val="24"/>
          <w:szCs w:val="24"/>
        </w:rPr>
      </w:pPr>
      <w:proofErr w:type="spellStart"/>
      <w:r w:rsidRPr="00702469">
        <w:rPr>
          <w:rFonts w:ascii="Arial" w:hAnsi="Arial" w:cs="Arial"/>
          <w:b/>
          <w:sz w:val="24"/>
          <w:szCs w:val="24"/>
        </w:rPr>
        <w:t>SEN</w:t>
      </w:r>
      <w:r w:rsidR="009F40D9">
        <w:rPr>
          <w:rFonts w:ascii="Arial" w:hAnsi="Arial" w:cs="Arial"/>
          <w:b/>
          <w:sz w:val="24"/>
          <w:szCs w:val="24"/>
        </w:rPr>
        <w:t>D</w:t>
      </w:r>
      <w:r w:rsidRPr="00702469">
        <w:rPr>
          <w:rFonts w:ascii="Arial" w:hAnsi="Arial" w:cs="Arial"/>
          <w:b/>
          <w:sz w:val="24"/>
          <w:szCs w:val="24"/>
        </w:rPr>
        <w:t>Cos</w:t>
      </w:r>
      <w:proofErr w:type="spellEnd"/>
      <w:r w:rsidRPr="00702469">
        <w:rPr>
          <w:rFonts w:ascii="Arial" w:hAnsi="Arial" w:cs="Arial"/>
          <w:sz w:val="24"/>
          <w:szCs w:val="24"/>
        </w:rPr>
        <w:t xml:space="preserve"> </w:t>
      </w:r>
    </w:p>
    <w:p w14:paraId="7CF39307" w14:textId="1CF4E22A" w:rsidR="00BA1F50" w:rsidRPr="00702469" w:rsidRDefault="00BA1F50" w:rsidP="00702469">
      <w:pPr>
        <w:spacing w:after="0" w:line="240" w:lineRule="auto"/>
        <w:rPr>
          <w:rFonts w:ascii="Arial" w:hAnsi="Arial" w:cs="Arial"/>
          <w:sz w:val="24"/>
          <w:szCs w:val="24"/>
        </w:rPr>
      </w:pPr>
      <w:r w:rsidRPr="00702469">
        <w:rPr>
          <w:rFonts w:ascii="Arial" w:hAnsi="Arial" w:cs="Arial"/>
          <w:sz w:val="24"/>
          <w:szCs w:val="24"/>
        </w:rPr>
        <w:t xml:space="preserve">The </w:t>
      </w:r>
      <w:proofErr w:type="spellStart"/>
      <w:r w:rsidRPr="00702469">
        <w:rPr>
          <w:rFonts w:ascii="Arial" w:hAnsi="Arial" w:cs="Arial"/>
          <w:sz w:val="24"/>
          <w:szCs w:val="24"/>
        </w:rPr>
        <w:t>SENDCo</w:t>
      </w:r>
      <w:proofErr w:type="spellEnd"/>
      <w:r w:rsidRPr="00702469">
        <w:rPr>
          <w:rFonts w:ascii="Arial" w:hAnsi="Arial" w:cs="Arial"/>
          <w:sz w:val="24"/>
          <w:szCs w:val="24"/>
        </w:rPr>
        <w:t xml:space="preserve"> for </w:t>
      </w:r>
      <w:proofErr w:type="spellStart"/>
      <w:r w:rsidR="009F40D9">
        <w:rPr>
          <w:rFonts w:ascii="Arial" w:hAnsi="Arial" w:cs="Arial"/>
          <w:b/>
          <w:sz w:val="24"/>
          <w:szCs w:val="24"/>
        </w:rPr>
        <w:t>Towngate</w:t>
      </w:r>
      <w:proofErr w:type="spellEnd"/>
      <w:r w:rsidR="009F40D9">
        <w:rPr>
          <w:rFonts w:ascii="Arial" w:hAnsi="Arial" w:cs="Arial"/>
          <w:b/>
          <w:sz w:val="24"/>
          <w:szCs w:val="24"/>
        </w:rPr>
        <w:t xml:space="preserve"> Primary Academy</w:t>
      </w:r>
      <w:r w:rsidR="00522926" w:rsidRPr="00522926">
        <w:rPr>
          <w:rFonts w:ascii="Arial" w:hAnsi="Arial" w:cs="Arial"/>
          <w:sz w:val="24"/>
          <w:szCs w:val="24"/>
        </w:rPr>
        <w:t xml:space="preserve"> </w:t>
      </w:r>
      <w:r w:rsidRPr="00702469">
        <w:rPr>
          <w:rFonts w:ascii="Arial" w:hAnsi="Arial" w:cs="Arial"/>
          <w:sz w:val="24"/>
          <w:szCs w:val="24"/>
        </w:rPr>
        <w:t xml:space="preserve">is </w:t>
      </w:r>
      <w:r w:rsidR="009F40D9">
        <w:rPr>
          <w:rFonts w:ascii="Arial" w:hAnsi="Arial" w:cs="Arial"/>
          <w:b/>
          <w:sz w:val="24"/>
          <w:szCs w:val="24"/>
        </w:rPr>
        <w:t>Sharon Lockett</w:t>
      </w:r>
      <w:bookmarkStart w:id="0" w:name="_GoBack"/>
      <w:bookmarkEnd w:id="0"/>
    </w:p>
    <w:p w14:paraId="275C5F24" w14:textId="77777777" w:rsidR="001800CE" w:rsidRPr="00702469" w:rsidRDefault="00FC2AE3" w:rsidP="00702469">
      <w:pPr>
        <w:spacing w:after="0" w:line="240" w:lineRule="auto"/>
        <w:rPr>
          <w:rFonts w:ascii="Arial" w:hAnsi="Arial" w:cs="Arial"/>
          <w:sz w:val="24"/>
          <w:szCs w:val="24"/>
        </w:rPr>
      </w:pPr>
      <w:r>
        <w:rPr>
          <w:rFonts w:ascii="Arial" w:hAnsi="Arial" w:cs="Arial"/>
          <w:sz w:val="24"/>
          <w:szCs w:val="24"/>
        </w:rPr>
        <w:t>The Code o</w:t>
      </w:r>
      <w:r w:rsidR="001800CE" w:rsidRPr="00702469">
        <w:rPr>
          <w:rFonts w:ascii="Arial" w:hAnsi="Arial" w:cs="Arial"/>
          <w:sz w:val="24"/>
          <w:szCs w:val="24"/>
        </w:rPr>
        <w:t xml:space="preserve">f Practice states that the role of a </w:t>
      </w:r>
      <w:proofErr w:type="spellStart"/>
      <w:r w:rsidR="001800CE" w:rsidRPr="00702469">
        <w:rPr>
          <w:rFonts w:ascii="Arial" w:hAnsi="Arial" w:cs="Arial"/>
          <w:sz w:val="24"/>
          <w:szCs w:val="24"/>
        </w:rPr>
        <w:t>SEN</w:t>
      </w:r>
      <w:r w:rsidR="00434A53" w:rsidRPr="00702469">
        <w:rPr>
          <w:rFonts w:ascii="Arial" w:hAnsi="Arial" w:cs="Arial"/>
          <w:sz w:val="24"/>
          <w:szCs w:val="24"/>
        </w:rPr>
        <w:t>D</w:t>
      </w:r>
      <w:r w:rsidR="001800CE" w:rsidRPr="00702469">
        <w:rPr>
          <w:rFonts w:ascii="Arial" w:hAnsi="Arial" w:cs="Arial"/>
          <w:sz w:val="24"/>
          <w:szCs w:val="24"/>
        </w:rPr>
        <w:t>Co</w:t>
      </w:r>
      <w:proofErr w:type="spellEnd"/>
      <w:r w:rsidR="001800CE" w:rsidRPr="00702469">
        <w:rPr>
          <w:rFonts w:ascii="Arial" w:hAnsi="Arial" w:cs="Arial"/>
          <w:sz w:val="24"/>
          <w:szCs w:val="24"/>
        </w:rPr>
        <w:t xml:space="preserve"> is: </w:t>
      </w:r>
    </w:p>
    <w:p w14:paraId="1DBABBA0"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Overseeing the day-to-day operation of the school’s </w:t>
      </w:r>
      <w:r w:rsidR="00FC2AE3">
        <w:rPr>
          <w:rFonts w:ascii="Arial" w:hAnsi="Arial" w:cs="Arial"/>
          <w:sz w:val="24"/>
          <w:szCs w:val="24"/>
        </w:rPr>
        <w:t>SEND</w:t>
      </w:r>
      <w:r w:rsidRPr="00702469">
        <w:rPr>
          <w:rFonts w:ascii="Arial" w:hAnsi="Arial" w:cs="Arial"/>
          <w:sz w:val="24"/>
          <w:szCs w:val="24"/>
        </w:rPr>
        <w:t xml:space="preserve"> policy </w:t>
      </w:r>
    </w:p>
    <w:p w14:paraId="1FBCB0E9"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Coordinating provision for children with </w:t>
      </w:r>
      <w:r w:rsidR="00FC2AE3">
        <w:rPr>
          <w:rFonts w:ascii="Arial" w:hAnsi="Arial" w:cs="Arial"/>
          <w:sz w:val="24"/>
          <w:szCs w:val="24"/>
        </w:rPr>
        <w:t>SEND</w:t>
      </w:r>
      <w:r w:rsidRPr="00702469">
        <w:rPr>
          <w:rFonts w:ascii="Arial" w:hAnsi="Arial" w:cs="Arial"/>
          <w:sz w:val="24"/>
          <w:szCs w:val="24"/>
        </w:rPr>
        <w:t xml:space="preserve"> </w:t>
      </w:r>
    </w:p>
    <w:p w14:paraId="24DB8E92"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Liaising with the relevant Designated Teacher where a looked after child has </w:t>
      </w:r>
      <w:r w:rsidR="00FC2AE3">
        <w:rPr>
          <w:rFonts w:ascii="Arial" w:hAnsi="Arial" w:cs="Arial"/>
          <w:sz w:val="24"/>
          <w:szCs w:val="24"/>
        </w:rPr>
        <w:t>SEND</w:t>
      </w:r>
      <w:r w:rsidRPr="00702469">
        <w:rPr>
          <w:rFonts w:ascii="Arial" w:hAnsi="Arial" w:cs="Arial"/>
          <w:sz w:val="24"/>
          <w:szCs w:val="24"/>
        </w:rPr>
        <w:t xml:space="preserve"> </w:t>
      </w:r>
    </w:p>
    <w:p w14:paraId="15F94C29"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Advising a on graduated approach to providing </w:t>
      </w:r>
      <w:r w:rsidR="00FC2AE3">
        <w:rPr>
          <w:rFonts w:ascii="Arial" w:hAnsi="Arial" w:cs="Arial"/>
          <w:sz w:val="24"/>
          <w:szCs w:val="24"/>
        </w:rPr>
        <w:t>SEND</w:t>
      </w:r>
      <w:r w:rsidRPr="00702469">
        <w:rPr>
          <w:rFonts w:ascii="Arial" w:hAnsi="Arial" w:cs="Arial"/>
          <w:sz w:val="24"/>
          <w:szCs w:val="24"/>
        </w:rPr>
        <w:t xml:space="preserve"> Support </w:t>
      </w:r>
    </w:p>
    <w:p w14:paraId="17EB818F"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Advising on the deployment of the school’s delegated budget and other resources to meet children’s needs effectively </w:t>
      </w:r>
    </w:p>
    <w:p w14:paraId="40D61B6C"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Liaising with parents of children with </w:t>
      </w:r>
      <w:r w:rsidR="00FC2AE3">
        <w:rPr>
          <w:rFonts w:ascii="Arial" w:hAnsi="Arial" w:cs="Arial"/>
          <w:sz w:val="24"/>
          <w:szCs w:val="24"/>
        </w:rPr>
        <w:t>SEND</w:t>
      </w:r>
      <w:r w:rsidRPr="00702469">
        <w:rPr>
          <w:rFonts w:ascii="Arial" w:hAnsi="Arial" w:cs="Arial"/>
          <w:sz w:val="24"/>
          <w:szCs w:val="24"/>
        </w:rPr>
        <w:t xml:space="preserve"> </w:t>
      </w:r>
    </w:p>
    <w:p w14:paraId="70E6DB38"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Liaising with early years providers, other schools, educational psychologists health and social care professionals, and independent or voluntary bodies </w:t>
      </w:r>
    </w:p>
    <w:p w14:paraId="6374DD24"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Being a key point of contact with external agencies, especially the LA and LA support services </w:t>
      </w:r>
    </w:p>
    <w:p w14:paraId="15549A34"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Liaising with potential next providers of education to ensure a young person and their parents are informed about options and a smooth transition is planned </w:t>
      </w:r>
    </w:p>
    <w:p w14:paraId="69AC747C"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Working with the head teacher and school governors that the school meets its responsibilities under the Equality Act (2010) with regard to reasonable adjustments and access arrangements </w:t>
      </w:r>
    </w:p>
    <w:p w14:paraId="17FDB0B6" w14:textId="77777777" w:rsidR="00BA1F50"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Ensure that the school keeps the records of all children with </w:t>
      </w:r>
      <w:r w:rsidR="00FC2AE3">
        <w:rPr>
          <w:rFonts w:ascii="Arial" w:hAnsi="Arial" w:cs="Arial"/>
          <w:sz w:val="24"/>
          <w:szCs w:val="24"/>
        </w:rPr>
        <w:t>SEND</w:t>
      </w:r>
      <w:r w:rsidRPr="00702469">
        <w:rPr>
          <w:rFonts w:ascii="Arial" w:hAnsi="Arial" w:cs="Arial"/>
          <w:sz w:val="24"/>
          <w:szCs w:val="24"/>
        </w:rPr>
        <w:t xml:space="preserve"> up to date. </w:t>
      </w:r>
    </w:p>
    <w:p w14:paraId="7A70ECA9" w14:textId="77777777" w:rsidR="00BA1F50" w:rsidRPr="00702469" w:rsidRDefault="00BA1F50" w:rsidP="00702469">
      <w:pPr>
        <w:pStyle w:val="NoSpacing"/>
        <w:rPr>
          <w:rFonts w:ascii="Arial" w:hAnsi="Arial" w:cs="Arial"/>
          <w:sz w:val="24"/>
          <w:szCs w:val="24"/>
        </w:rPr>
      </w:pPr>
    </w:p>
    <w:p w14:paraId="59341896" w14:textId="77777777" w:rsidR="00BA1F50" w:rsidRPr="00702469" w:rsidRDefault="00BA1F50" w:rsidP="00702469">
      <w:pPr>
        <w:pStyle w:val="NoSpacing"/>
        <w:rPr>
          <w:rFonts w:ascii="Arial" w:hAnsi="Arial" w:cs="Arial"/>
          <w:sz w:val="24"/>
          <w:szCs w:val="24"/>
        </w:rPr>
      </w:pPr>
      <w:r w:rsidRPr="00702469">
        <w:rPr>
          <w:rFonts w:ascii="Arial" w:hAnsi="Arial" w:cs="Arial"/>
          <w:sz w:val="24"/>
          <w:szCs w:val="24"/>
        </w:rPr>
        <w:t xml:space="preserve">The </w:t>
      </w:r>
      <w:proofErr w:type="spellStart"/>
      <w:r w:rsidRPr="00702469">
        <w:rPr>
          <w:rFonts w:ascii="Arial" w:hAnsi="Arial" w:cs="Arial"/>
          <w:sz w:val="24"/>
          <w:szCs w:val="24"/>
        </w:rPr>
        <w:t>SEN</w:t>
      </w:r>
      <w:r w:rsidR="00D022EF" w:rsidRPr="00702469">
        <w:rPr>
          <w:rFonts w:ascii="Arial" w:hAnsi="Arial" w:cs="Arial"/>
          <w:sz w:val="24"/>
          <w:szCs w:val="24"/>
        </w:rPr>
        <w:t>D</w:t>
      </w:r>
      <w:r w:rsidRPr="00702469">
        <w:rPr>
          <w:rFonts w:ascii="Arial" w:hAnsi="Arial" w:cs="Arial"/>
          <w:sz w:val="24"/>
          <w:szCs w:val="24"/>
        </w:rPr>
        <w:t>Co</w:t>
      </w:r>
      <w:proofErr w:type="spellEnd"/>
      <w:r w:rsidRPr="00702469">
        <w:rPr>
          <w:rFonts w:ascii="Arial" w:hAnsi="Arial" w:cs="Arial"/>
          <w:sz w:val="24"/>
          <w:szCs w:val="24"/>
        </w:rPr>
        <w:t xml:space="preserve"> must be a qualified teacher. A newly appointed </w:t>
      </w:r>
      <w:proofErr w:type="spellStart"/>
      <w:r w:rsidRPr="00702469">
        <w:rPr>
          <w:rFonts w:ascii="Arial" w:hAnsi="Arial" w:cs="Arial"/>
          <w:sz w:val="24"/>
          <w:szCs w:val="24"/>
        </w:rPr>
        <w:t>SEN</w:t>
      </w:r>
      <w:r w:rsidR="00434A53" w:rsidRPr="00702469">
        <w:rPr>
          <w:rFonts w:ascii="Arial" w:hAnsi="Arial" w:cs="Arial"/>
          <w:sz w:val="24"/>
          <w:szCs w:val="24"/>
        </w:rPr>
        <w:t>D</w:t>
      </w:r>
      <w:r w:rsidRPr="00702469">
        <w:rPr>
          <w:rFonts w:ascii="Arial" w:hAnsi="Arial" w:cs="Arial"/>
          <w:sz w:val="24"/>
          <w:szCs w:val="24"/>
        </w:rPr>
        <w:t>Co</w:t>
      </w:r>
      <w:proofErr w:type="spellEnd"/>
      <w:r w:rsidRPr="00702469">
        <w:rPr>
          <w:rFonts w:ascii="Arial" w:hAnsi="Arial" w:cs="Arial"/>
          <w:sz w:val="24"/>
          <w:szCs w:val="24"/>
        </w:rPr>
        <w:t xml:space="preserve"> must be a qualified teacher and where they have not previously been the </w:t>
      </w:r>
      <w:proofErr w:type="spellStart"/>
      <w:r w:rsidRPr="00702469">
        <w:rPr>
          <w:rFonts w:ascii="Arial" w:hAnsi="Arial" w:cs="Arial"/>
          <w:sz w:val="24"/>
          <w:szCs w:val="24"/>
        </w:rPr>
        <w:t>SEN</w:t>
      </w:r>
      <w:r w:rsidR="00D022EF" w:rsidRPr="00702469">
        <w:rPr>
          <w:rFonts w:ascii="Arial" w:hAnsi="Arial" w:cs="Arial"/>
          <w:sz w:val="24"/>
          <w:szCs w:val="24"/>
        </w:rPr>
        <w:t>D</w:t>
      </w:r>
      <w:r w:rsidRPr="00702469">
        <w:rPr>
          <w:rFonts w:ascii="Arial" w:hAnsi="Arial" w:cs="Arial"/>
          <w:sz w:val="24"/>
          <w:szCs w:val="24"/>
        </w:rPr>
        <w:t>Co</w:t>
      </w:r>
      <w:proofErr w:type="spellEnd"/>
      <w:r w:rsidRPr="00702469">
        <w:rPr>
          <w:rFonts w:ascii="Arial" w:hAnsi="Arial" w:cs="Arial"/>
          <w:sz w:val="24"/>
          <w:szCs w:val="24"/>
        </w:rPr>
        <w:t xml:space="preserve"> at that or any other relevant school for a total period of more than 12 months they must achieve the NASEN qualification within three years of appointment. </w:t>
      </w:r>
    </w:p>
    <w:p w14:paraId="3EA022CF" w14:textId="77777777" w:rsidR="00BA1F50" w:rsidRPr="00702469" w:rsidRDefault="00BA1F50" w:rsidP="00702469">
      <w:pPr>
        <w:pStyle w:val="NoSpacing"/>
        <w:rPr>
          <w:rFonts w:ascii="Arial" w:hAnsi="Arial" w:cs="Arial"/>
          <w:sz w:val="24"/>
          <w:szCs w:val="24"/>
        </w:rPr>
      </w:pPr>
    </w:p>
    <w:p w14:paraId="206443C1" w14:textId="77777777" w:rsidR="005D24A7" w:rsidRPr="00702469" w:rsidRDefault="0077080D" w:rsidP="00702469">
      <w:pPr>
        <w:spacing w:after="0" w:line="240" w:lineRule="auto"/>
        <w:rPr>
          <w:rFonts w:ascii="Arial" w:hAnsi="Arial" w:cs="Arial"/>
          <w:b/>
          <w:sz w:val="24"/>
          <w:szCs w:val="24"/>
        </w:rPr>
      </w:pPr>
      <w:r w:rsidRPr="00702469">
        <w:rPr>
          <w:rFonts w:ascii="Arial" w:hAnsi="Arial" w:cs="Arial"/>
          <w:b/>
          <w:sz w:val="24"/>
          <w:szCs w:val="24"/>
        </w:rPr>
        <w:t xml:space="preserve">Teachers </w:t>
      </w:r>
      <w:r w:rsidR="00702469">
        <w:rPr>
          <w:rFonts w:ascii="Arial" w:hAnsi="Arial" w:cs="Arial"/>
          <w:b/>
          <w:sz w:val="24"/>
          <w:szCs w:val="24"/>
        </w:rPr>
        <w:t>Will:</w:t>
      </w:r>
    </w:p>
    <w:p w14:paraId="418813D0" w14:textId="77777777" w:rsidR="0049100E" w:rsidRPr="00702469" w:rsidRDefault="00702469" w:rsidP="00702469">
      <w:pPr>
        <w:pStyle w:val="NoSpacing"/>
        <w:numPr>
          <w:ilvl w:val="0"/>
          <w:numId w:val="9"/>
        </w:numPr>
        <w:ind w:left="284" w:hanging="284"/>
        <w:rPr>
          <w:rFonts w:ascii="Arial" w:hAnsi="Arial" w:cs="Arial"/>
          <w:sz w:val="24"/>
          <w:szCs w:val="24"/>
        </w:rPr>
      </w:pPr>
      <w:r>
        <w:rPr>
          <w:rFonts w:ascii="Arial" w:hAnsi="Arial" w:cs="Arial"/>
          <w:sz w:val="24"/>
          <w:szCs w:val="24"/>
        </w:rPr>
        <w:t>B</w:t>
      </w:r>
      <w:r w:rsidR="0049100E" w:rsidRPr="00702469">
        <w:rPr>
          <w:rFonts w:ascii="Arial" w:hAnsi="Arial" w:cs="Arial"/>
          <w:sz w:val="24"/>
          <w:szCs w:val="24"/>
        </w:rPr>
        <w:t xml:space="preserve">e responsible for delivering quality first teaching to all pupils in their class. </w:t>
      </w:r>
    </w:p>
    <w:p w14:paraId="1C6CDE18"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Be aware of the school’s procedures for the identification and assessment of, and subsequent provision for, children with </w:t>
      </w:r>
      <w:r w:rsidR="00FC2AE3">
        <w:rPr>
          <w:rFonts w:ascii="Arial" w:hAnsi="Arial" w:cs="Arial"/>
          <w:sz w:val="24"/>
          <w:szCs w:val="24"/>
        </w:rPr>
        <w:t>SEND</w:t>
      </w:r>
      <w:r w:rsidR="00702469">
        <w:rPr>
          <w:rFonts w:ascii="Arial" w:hAnsi="Arial" w:cs="Arial"/>
          <w:sz w:val="24"/>
          <w:szCs w:val="24"/>
        </w:rPr>
        <w:t>.</w:t>
      </w:r>
    </w:p>
    <w:p w14:paraId="1790F5CB"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Work with the </w:t>
      </w:r>
      <w:proofErr w:type="spellStart"/>
      <w:r w:rsidR="00FC2AE3">
        <w:rPr>
          <w:rFonts w:ascii="Arial" w:hAnsi="Arial" w:cs="Arial"/>
          <w:sz w:val="24"/>
          <w:szCs w:val="24"/>
        </w:rPr>
        <w:t>SEN</w:t>
      </w:r>
      <w:r w:rsidR="00D022EF" w:rsidRPr="00702469">
        <w:rPr>
          <w:rFonts w:ascii="Arial" w:hAnsi="Arial" w:cs="Arial"/>
          <w:sz w:val="24"/>
          <w:szCs w:val="24"/>
        </w:rPr>
        <w:t>D</w:t>
      </w:r>
      <w:r w:rsidRPr="00702469">
        <w:rPr>
          <w:rFonts w:ascii="Arial" w:hAnsi="Arial" w:cs="Arial"/>
          <w:sz w:val="24"/>
          <w:szCs w:val="24"/>
        </w:rPr>
        <w:t>Co</w:t>
      </w:r>
      <w:proofErr w:type="spellEnd"/>
      <w:r w:rsidRPr="00702469">
        <w:rPr>
          <w:rFonts w:ascii="Arial" w:hAnsi="Arial" w:cs="Arial"/>
          <w:sz w:val="24"/>
          <w:szCs w:val="24"/>
        </w:rPr>
        <w:t xml:space="preserve"> to decide the action required to assi</w:t>
      </w:r>
      <w:r w:rsidR="00702469">
        <w:rPr>
          <w:rFonts w:ascii="Arial" w:hAnsi="Arial" w:cs="Arial"/>
          <w:sz w:val="24"/>
          <w:szCs w:val="24"/>
        </w:rPr>
        <w:t>st the child to make progress.</w:t>
      </w:r>
    </w:p>
    <w:p w14:paraId="2F3233A1"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Work with the </w:t>
      </w:r>
      <w:proofErr w:type="spellStart"/>
      <w:r w:rsidR="00FC2AE3">
        <w:rPr>
          <w:rFonts w:ascii="Arial" w:hAnsi="Arial" w:cs="Arial"/>
          <w:sz w:val="24"/>
          <w:szCs w:val="24"/>
        </w:rPr>
        <w:t>SEN</w:t>
      </w:r>
      <w:r w:rsidR="00D022EF" w:rsidRPr="00702469">
        <w:rPr>
          <w:rFonts w:ascii="Arial" w:hAnsi="Arial" w:cs="Arial"/>
          <w:sz w:val="24"/>
          <w:szCs w:val="24"/>
        </w:rPr>
        <w:t>D</w:t>
      </w:r>
      <w:r w:rsidRPr="00702469">
        <w:rPr>
          <w:rFonts w:ascii="Arial" w:hAnsi="Arial" w:cs="Arial"/>
          <w:sz w:val="24"/>
          <w:szCs w:val="24"/>
        </w:rPr>
        <w:t>Co</w:t>
      </w:r>
      <w:proofErr w:type="spellEnd"/>
      <w:r w:rsidRPr="00702469">
        <w:rPr>
          <w:rFonts w:ascii="Arial" w:hAnsi="Arial" w:cs="Arial"/>
          <w:sz w:val="24"/>
          <w:szCs w:val="24"/>
        </w:rPr>
        <w:t xml:space="preserve"> to collect all ava</w:t>
      </w:r>
      <w:r w:rsidR="00702469">
        <w:rPr>
          <w:rFonts w:ascii="Arial" w:hAnsi="Arial" w:cs="Arial"/>
          <w:sz w:val="24"/>
          <w:szCs w:val="24"/>
        </w:rPr>
        <w:t>ilable information on the child.</w:t>
      </w:r>
    </w:p>
    <w:p w14:paraId="33F37AE2"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Develop and review </w:t>
      </w:r>
      <w:r w:rsidR="0049100E" w:rsidRPr="00702469">
        <w:rPr>
          <w:rFonts w:ascii="Arial" w:hAnsi="Arial" w:cs="Arial"/>
          <w:sz w:val="24"/>
          <w:szCs w:val="24"/>
        </w:rPr>
        <w:t>paper</w:t>
      </w:r>
      <w:r w:rsidRPr="00702469">
        <w:rPr>
          <w:rFonts w:ascii="Arial" w:hAnsi="Arial" w:cs="Arial"/>
          <w:sz w:val="24"/>
          <w:szCs w:val="24"/>
        </w:rPr>
        <w:t xml:space="preserve"> based plans for children in consultation with the </w:t>
      </w:r>
      <w:proofErr w:type="spellStart"/>
      <w:r w:rsidR="00FC2AE3">
        <w:rPr>
          <w:rFonts w:ascii="Arial" w:hAnsi="Arial" w:cs="Arial"/>
          <w:sz w:val="24"/>
          <w:szCs w:val="24"/>
        </w:rPr>
        <w:t>SEND</w:t>
      </w:r>
      <w:r w:rsidRPr="00702469">
        <w:rPr>
          <w:rFonts w:ascii="Arial" w:hAnsi="Arial" w:cs="Arial"/>
          <w:sz w:val="24"/>
          <w:szCs w:val="24"/>
        </w:rPr>
        <w:t>Co</w:t>
      </w:r>
      <w:proofErr w:type="spellEnd"/>
      <w:r w:rsidRPr="00702469">
        <w:rPr>
          <w:rFonts w:ascii="Arial" w:hAnsi="Arial" w:cs="Arial"/>
          <w:sz w:val="24"/>
          <w:szCs w:val="24"/>
        </w:rPr>
        <w:t xml:space="preserve">, parents and the child. </w:t>
      </w:r>
      <w:r w:rsidR="0049100E" w:rsidRPr="00702469">
        <w:rPr>
          <w:rFonts w:ascii="Arial" w:hAnsi="Arial" w:cs="Arial"/>
          <w:sz w:val="24"/>
          <w:szCs w:val="24"/>
        </w:rPr>
        <w:t xml:space="preserve">(see </w:t>
      </w:r>
      <w:r w:rsidR="00FC2AE3">
        <w:rPr>
          <w:rFonts w:ascii="Arial" w:hAnsi="Arial" w:cs="Arial"/>
          <w:sz w:val="24"/>
          <w:szCs w:val="24"/>
        </w:rPr>
        <w:t>SEND</w:t>
      </w:r>
      <w:r w:rsidR="0049100E" w:rsidRPr="00702469">
        <w:rPr>
          <w:rFonts w:ascii="Arial" w:hAnsi="Arial" w:cs="Arial"/>
          <w:sz w:val="24"/>
          <w:szCs w:val="24"/>
        </w:rPr>
        <w:t xml:space="preserve"> pathway)</w:t>
      </w:r>
      <w:r w:rsidR="00702469">
        <w:rPr>
          <w:rFonts w:ascii="Arial" w:hAnsi="Arial" w:cs="Arial"/>
          <w:sz w:val="24"/>
          <w:szCs w:val="24"/>
        </w:rPr>
        <w:t>.</w:t>
      </w:r>
    </w:p>
    <w:p w14:paraId="1EBE1050"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Work with </w:t>
      </w:r>
      <w:r w:rsidR="00FC2AE3">
        <w:rPr>
          <w:rFonts w:ascii="Arial" w:hAnsi="Arial" w:cs="Arial"/>
          <w:sz w:val="24"/>
          <w:szCs w:val="24"/>
        </w:rPr>
        <w:t>SEND</w:t>
      </w:r>
      <w:r w:rsidRPr="00702469">
        <w:rPr>
          <w:rFonts w:ascii="Arial" w:hAnsi="Arial" w:cs="Arial"/>
          <w:sz w:val="24"/>
          <w:szCs w:val="24"/>
        </w:rPr>
        <w:t xml:space="preserve"> children on a daily basis to deliver the individual programme set out on the </w:t>
      </w:r>
      <w:r w:rsidR="002F3F0B" w:rsidRPr="00702469">
        <w:rPr>
          <w:rFonts w:ascii="Arial" w:hAnsi="Arial" w:cs="Arial"/>
          <w:sz w:val="24"/>
          <w:szCs w:val="24"/>
        </w:rPr>
        <w:t>Trust’s documentation</w:t>
      </w:r>
      <w:r w:rsidR="00702469">
        <w:rPr>
          <w:rFonts w:ascii="Arial" w:hAnsi="Arial" w:cs="Arial"/>
          <w:sz w:val="24"/>
          <w:szCs w:val="24"/>
        </w:rPr>
        <w:t>.</w:t>
      </w:r>
    </w:p>
    <w:p w14:paraId="7C84893A"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Develop effec</w:t>
      </w:r>
      <w:r w:rsidR="00702469">
        <w:rPr>
          <w:rFonts w:ascii="Arial" w:hAnsi="Arial" w:cs="Arial"/>
          <w:sz w:val="24"/>
          <w:szCs w:val="24"/>
        </w:rPr>
        <w:t>tive relationships with parents.</w:t>
      </w:r>
    </w:p>
    <w:p w14:paraId="039170CF"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Encourage children to</w:t>
      </w:r>
      <w:r w:rsidR="00702469">
        <w:rPr>
          <w:rFonts w:ascii="Arial" w:hAnsi="Arial" w:cs="Arial"/>
          <w:sz w:val="24"/>
          <w:szCs w:val="24"/>
        </w:rPr>
        <w:t xml:space="preserve"> participate in decision-making.</w:t>
      </w:r>
    </w:p>
    <w:p w14:paraId="7DA156B0"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Be involved in the development and re</w:t>
      </w:r>
      <w:r w:rsidR="00702469">
        <w:rPr>
          <w:rFonts w:ascii="Arial" w:hAnsi="Arial" w:cs="Arial"/>
          <w:sz w:val="24"/>
          <w:szCs w:val="24"/>
        </w:rPr>
        <w:t xml:space="preserve">view of the school’s </w:t>
      </w:r>
      <w:r w:rsidR="00FC2AE3">
        <w:rPr>
          <w:rFonts w:ascii="Arial" w:hAnsi="Arial" w:cs="Arial"/>
          <w:sz w:val="24"/>
          <w:szCs w:val="24"/>
        </w:rPr>
        <w:t>SEND</w:t>
      </w:r>
      <w:r w:rsidR="00702469">
        <w:rPr>
          <w:rFonts w:ascii="Arial" w:hAnsi="Arial" w:cs="Arial"/>
          <w:sz w:val="24"/>
          <w:szCs w:val="24"/>
        </w:rPr>
        <w:t xml:space="preserve"> policy.</w:t>
      </w:r>
    </w:p>
    <w:p w14:paraId="3187A58F"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Continuously assess child progress and identify the next steps to learning</w:t>
      </w:r>
      <w:r w:rsidR="00702469">
        <w:rPr>
          <w:rFonts w:ascii="Arial" w:hAnsi="Arial" w:cs="Arial"/>
          <w:sz w:val="24"/>
          <w:szCs w:val="24"/>
        </w:rPr>
        <w:t>.</w:t>
      </w:r>
      <w:r w:rsidRPr="00702469">
        <w:rPr>
          <w:rFonts w:ascii="Arial" w:hAnsi="Arial" w:cs="Arial"/>
          <w:sz w:val="24"/>
          <w:szCs w:val="24"/>
        </w:rPr>
        <w:t xml:space="preserve"> </w:t>
      </w:r>
    </w:p>
    <w:p w14:paraId="3BE73019"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To keep par</w:t>
      </w:r>
      <w:r w:rsidR="00702469">
        <w:rPr>
          <w:rFonts w:ascii="Arial" w:hAnsi="Arial" w:cs="Arial"/>
          <w:sz w:val="24"/>
          <w:szCs w:val="24"/>
        </w:rPr>
        <w:t>ents informed of child progress.</w:t>
      </w:r>
    </w:p>
    <w:p w14:paraId="2F2CFE0F" w14:textId="77777777" w:rsidR="00090DFC"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Work with the </w:t>
      </w:r>
      <w:proofErr w:type="spellStart"/>
      <w:r w:rsidR="00FC2AE3">
        <w:rPr>
          <w:rFonts w:ascii="Arial" w:hAnsi="Arial" w:cs="Arial"/>
          <w:sz w:val="24"/>
          <w:szCs w:val="24"/>
        </w:rPr>
        <w:t>SEN</w:t>
      </w:r>
      <w:r w:rsidR="00D022EF" w:rsidRPr="00702469">
        <w:rPr>
          <w:rFonts w:ascii="Arial" w:hAnsi="Arial" w:cs="Arial"/>
          <w:sz w:val="24"/>
          <w:szCs w:val="24"/>
        </w:rPr>
        <w:t>D</w:t>
      </w:r>
      <w:r w:rsidRPr="00702469">
        <w:rPr>
          <w:rFonts w:ascii="Arial" w:hAnsi="Arial" w:cs="Arial"/>
          <w:sz w:val="24"/>
          <w:szCs w:val="24"/>
        </w:rPr>
        <w:t>Co</w:t>
      </w:r>
      <w:proofErr w:type="spellEnd"/>
      <w:r w:rsidRPr="00702469">
        <w:rPr>
          <w:rFonts w:ascii="Arial" w:hAnsi="Arial" w:cs="Arial"/>
          <w:sz w:val="24"/>
          <w:szCs w:val="24"/>
        </w:rPr>
        <w:t xml:space="preserve"> to identify their own training needs around </w:t>
      </w:r>
      <w:r w:rsidR="00FC2AE3">
        <w:rPr>
          <w:rFonts w:ascii="Arial" w:hAnsi="Arial" w:cs="Arial"/>
          <w:sz w:val="24"/>
          <w:szCs w:val="24"/>
        </w:rPr>
        <w:t>SEND</w:t>
      </w:r>
      <w:r w:rsidRPr="00702469">
        <w:rPr>
          <w:rFonts w:ascii="Arial" w:hAnsi="Arial" w:cs="Arial"/>
          <w:sz w:val="24"/>
          <w:szCs w:val="24"/>
        </w:rPr>
        <w:t xml:space="preserve">. </w:t>
      </w:r>
    </w:p>
    <w:p w14:paraId="6C1B4A28" w14:textId="77777777" w:rsidR="00702469" w:rsidRDefault="00702469" w:rsidP="00702469">
      <w:pPr>
        <w:pStyle w:val="NoSpacing"/>
        <w:rPr>
          <w:rFonts w:ascii="Arial" w:hAnsi="Arial" w:cs="Arial"/>
          <w:b/>
          <w:sz w:val="24"/>
          <w:szCs w:val="24"/>
        </w:rPr>
      </w:pPr>
    </w:p>
    <w:p w14:paraId="6DF8D006" w14:textId="77777777" w:rsidR="00FC2AE3" w:rsidRDefault="00FC2AE3" w:rsidP="00702469">
      <w:pPr>
        <w:pStyle w:val="NoSpacing"/>
        <w:rPr>
          <w:rFonts w:ascii="Arial" w:hAnsi="Arial" w:cs="Arial"/>
          <w:b/>
          <w:sz w:val="24"/>
          <w:szCs w:val="24"/>
        </w:rPr>
      </w:pPr>
    </w:p>
    <w:p w14:paraId="7D515ACE" w14:textId="77777777" w:rsidR="00FC2AE3" w:rsidRPr="00702469" w:rsidRDefault="0077080D" w:rsidP="00702469">
      <w:pPr>
        <w:pStyle w:val="NoSpacing"/>
        <w:rPr>
          <w:rFonts w:ascii="Arial" w:hAnsi="Arial" w:cs="Arial"/>
          <w:b/>
          <w:sz w:val="24"/>
          <w:szCs w:val="24"/>
        </w:rPr>
      </w:pPr>
      <w:r w:rsidRPr="00702469">
        <w:rPr>
          <w:rFonts w:ascii="Arial" w:hAnsi="Arial" w:cs="Arial"/>
          <w:b/>
          <w:sz w:val="24"/>
          <w:szCs w:val="24"/>
        </w:rPr>
        <w:lastRenderedPageBreak/>
        <w:t xml:space="preserve">Teaching Assistants </w:t>
      </w:r>
      <w:r w:rsidR="00702469">
        <w:rPr>
          <w:rFonts w:ascii="Arial" w:hAnsi="Arial" w:cs="Arial"/>
          <w:b/>
          <w:sz w:val="24"/>
          <w:szCs w:val="24"/>
        </w:rPr>
        <w:t>Will</w:t>
      </w:r>
    </w:p>
    <w:p w14:paraId="35158EF1"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Provide relevant support to identified children </w:t>
      </w:r>
    </w:p>
    <w:p w14:paraId="17198201"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Develop positive working relationships with parents and professionals </w:t>
      </w:r>
    </w:p>
    <w:p w14:paraId="489D1AA8"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Assist with the recording, monitoring and evaluation of children’s progress </w:t>
      </w:r>
    </w:p>
    <w:p w14:paraId="4E148502"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Assist with the identification and effective provision of appropriate resources </w:t>
      </w:r>
    </w:p>
    <w:p w14:paraId="043F7FBD" w14:textId="77777777" w:rsidR="005D24A7" w:rsidRPr="00702469"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Attend liaison, team and service meetings and undertake appropriate INSET </w:t>
      </w:r>
    </w:p>
    <w:p w14:paraId="13141941" w14:textId="77777777" w:rsidR="005D24A7" w:rsidRDefault="0077080D" w:rsidP="00702469">
      <w:pPr>
        <w:pStyle w:val="NoSpacing"/>
        <w:numPr>
          <w:ilvl w:val="0"/>
          <w:numId w:val="9"/>
        </w:numPr>
        <w:ind w:left="284" w:hanging="284"/>
        <w:rPr>
          <w:rFonts w:ascii="Arial" w:hAnsi="Arial" w:cs="Arial"/>
          <w:sz w:val="24"/>
          <w:szCs w:val="24"/>
        </w:rPr>
      </w:pPr>
      <w:r w:rsidRPr="00702469">
        <w:rPr>
          <w:rFonts w:ascii="Arial" w:hAnsi="Arial" w:cs="Arial"/>
          <w:sz w:val="24"/>
          <w:szCs w:val="24"/>
        </w:rPr>
        <w:t xml:space="preserve">Work in collaboration with the </w:t>
      </w:r>
      <w:proofErr w:type="spellStart"/>
      <w:r w:rsidRPr="00702469">
        <w:rPr>
          <w:rFonts w:ascii="Arial" w:hAnsi="Arial" w:cs="Arial"/>
          <w:sz w:val="24"/>
          <w:szCs w:val="24"/>
        </w:rPr>
        <w:t>SEN</w:t>
      </w:r>
      <w:r w:rsidR="00D022EF" w:rsidRPr="00702469">
        <w:rPr>
          <w:rFonts w:ascii="Arial" w:hAnsi="Arial" w:cs="Arial"/>
          <w:sz w:val="24"/>
          <w:szCs w:val="24"/>
        </w:rPr>
        <w:t>D</w:t>
      </w:r>
      <w:r w:rsidRPr="00702469">
        <w:rPr>
          <w:rFonts w:ascii="Arial" w:hAnsi="Arial" w:cs="Arial"/>
          <w:sz w:val="24"/>
          <w:szCs w:val="24"/>
        </w:rPr>
        <w:t>Co</w:t>
      </w:r>
      <w:proofErr w:type="spellEnd"/>
      <w:r w:rsidRPr="00702469">
        <w:rPr>
          <w:rFonts w:ascii="Arial" w:hAnsi="Arial" w:cs="Arial"/>
          <w:sz w:val="24"/>
          <w:szCs w:val="24"/>
        </w:rPr>
        <w:t>, teaching staff, parents and the child in the</w:t>
      </w:r>
      <w:r w:rsidR="00702469">
        <w:rPr>
          <w:rFonts w:ascii="Arial" w:hAnsi="Arial" w:cs="Arial"/>
          <w:sz w:val="24"/>
          <w:szCs w:val="24"/>
        </w:rPr>
        <w:t xml:space="preserve"> </w:t>
      </w:r>
      <w:r w:rsidRPr="00702469">
        <w:rPr>
          <w:rFonts w:ascii="Arial" w:hAnsi="Arial" w:cs="Arial"/>
          <w:sz w:val="24"/>
          <w:szCs w:val="24"/>
        </w:rPr>
        <w:t xml:space="preserve">preparation of </w:t>
      </w:r>
      <w:r w:rsidR="0049100E" w:rsidRPr="00702469">
        <w:rPr>
          <w:rFonts w:ascii="Arial" w:hAnsi="Arial" w:cs="Arial"/>
          <w:sz w:val="24"/>
          <w:szCs w:val="24"/>
        </w:rPr>
        <w:t>relevant documentation</w:t>
      </w:r>
      <w:r w:rsidR="00702469">
        <w:rPr>
          <w:rFonts w:ascii="Arial" w:hAnsi="Arial" w:cs="Arial"/>
          <w:sz w:val="24"/>
          <w:szCs w:val="24"/>
        </w:rPr>
        <w:t>.</w:t>
      </w:r>
    </w:p>
    <w:p w14:paraId="051990CF" w14:textId="77777777" w:rsidR="00702469" w:rsidRPr="00702469" w:rsidRDefault="00702469" w:rsidP="00702469">
      <w:pPr>
        <w:pStyle w:val="NoSpacing"/>
        <w:ind w:left="284"/>
        <w:rPr>
          <w:rFonts w:ascii="Arial" w:hAnsi="Arial" w:cs="Arial"/>
          <w:sz w:val="24"/>
          <w:szCs w:val="24"/>
        </w:rPr>
      </w:pPr>
    </w:p>
    <w:p w14:paraId="40D4FF89" w14:textId="77777777" w:rsidR="005D24A7" w:rsidRPr="00810DA2" w:rsidRDefault="0077080D" w:rsidP="00702469">
      <w:pPr>
        <w:spacing w:after="0" w:line="240" w:lineRule="auto"/>
        <w:rPr>
          <w:rFonts w:ascii="Arial" w:hAnsi="Arial" w:cs="Arial"/>
          <w:b/>
          <w:color w:val="000000" w:themeColor="text1"/>
          <w:sz w:val="24"/>
          <w:szCs w:val="24"/>
        </w:rPr>
      </w:pPr>
      <w:r w:rsidRPr="00810DA2">
        <w:rPr>
          <w:rFonts w:ascii="Arial" w:hAnsi="Arial" w:cs="Arial"/>
          <w:b/>
          <w:color w:val="000000" w:themeColor="text1"/>
          <w:sz w:val="24"/>
          <w:szCs w:val="24"/>
        </w:rPr>
        <w:t xml:space="preserve">10) Storing and managing information </w:t>
      </w:r>
    </w:p>
    <w:p w14:paraId="465BF64C" w14:textId="77777777" w:rsidR="00293215" w:rsidRPr="00293215" w:rsidRDefault="0077080D" w:rsidP="00702469">
      <w:pPr>
        <w:spacing w:after="0" w:line="240" w:lineRule="auto"/>
        <w:rPr>
          <w:rFonts w:ascii="Arial" w:hAnsi="Arial" w:cs="Arial"/>
          <w:sz w:val="24"/>
          <w:szCs w:val="24"/>
        </w:rPr>
      </w:pPr>
      <w:r w:rsidRPr="00293215">
        <w:rPr>
          <w:rFonts w:ascii="Arial" w:hAnsi="Arial" w:cs="Arial"/>
          <w:sz w:val="24"/>
          <w:szCs w:val="24"/>
        </w:rPr>
        <w:t xml:space="preserve">All information is stored and shared in line with the confidentiality policy. </w:t>
      </w:r>
      <w:r w:rsidR="00293215" w:rsidRPr="00293215">
        <w:rPr>
          <w:rFonts w:ascii="Arial" w:hAnsi="Arial" w:cs="Arial"/>
          <w:sz w:val="24"/>
          <w:szCs w:val="24"/>
        </w:rPr>
        <w:t>The minimum retention period for documentation is 25 years after the child’s date of birth.  At this time each case is reviewed individually due to legal proceedings.  If there are no legal proceedings documentation will be destroyed.</w:t>
      </w:r>
    </w:p>
    <w:p w14:paraId="51049F0B" w14:textId="77777777" w:rsidR="00293215" w:rsidRDefault="00293215" w:rsidP="00702469">
      <w:pPr>
        <w:spacing w:after="0" w:line="240" w:lineRule="auto"/>
        <w:rPr>
          <w:rFonts w:ascii="Arial" w:hAnsi="Arial" w:cs="Arial"/>
          <w:color w:val="FF0000"/>
          <w:sz w:val="24"/>
          <w:szCs w:val="24"/>
        </w:rPr>
      </w:pPr>
    </w:p>
    <w:p w14:paraId="3956563E" w14:textId="77777777" w:rsidR="00FC2AE3" w:rsidRPr="00810DA2" w:rsidRDefault="00FC2AE3" w:rsidP="00702469">
      <w:pPr>
        <w:spacing w:after="0" w:line="240" w:lineRule="auto"/>
        <w:rPr>
          <w:rFonts w:ascii="Arial" w:hAnsi="Arial" w:cs="Arial"/>
          <w:color w:val="000000" w:themeColor="text1"/>
          <w:sz w:val="24"/>
          <w:szCs w:val="24"/>
        </w:rPr>
      </w:pPr>
      <w:r w:rsidRPr="00810DA2">
        <w:rPr>
          <w:rFonts w:ascii="Arial" w:hAnsi="Arial" w:cs="Arial"/>
          <w:color w:val="000000" w:themeColor="text1"/>
          <w:sz w:val="24"/>
          <w:szCs w:val="24"/>
        </w:rPr>
        <w:t xml:space="preserve">External Agencies provide parents with a copy of their GDPR policies in advance of their permission to request support. This allows parents to fully understand how external parties will store and use their child’s data. </w:t>
      </w:r>
    </w:p>
    <w:p w14:paraId="40375BEB" w14:textId="77777777" w:rsidR="00702469" w:rsidRPr="00702469" w:rsidRDefault="00702469" w:rsidP="00702469">
      <w:pPr>
        <w:spacing w:after="0" w:line="240" w:lineRule="auto"/>
        <w:rPr>
          <w:rFonts w:ascii="Arial" w:hAnsi="Arial" w:cs="Arial"/>
          <w:color w:val="FF0000"/>
          <w:sz w:val="24"/>
          <w:szCs w:val="24"/>
        </w:rPr>
      </w:pPr>
    </w:p>
    <w:p w14:paraId="26CE2695" w14:textId="77777777" w:rsidR="005D24A7" w:rsidRPr="00702469" w:rsidRDefault="0077080D" w:rsidP="00702469">
      <w:pPr>
        <w:spacing w:after="0" w:line="240" w:lineRule="auto"/>
        <w:rPr>
          <w:rFonts w:ascii="Arial" w:hAnsi="Arial" w:cs="Arial"/>
          <w:b/>
          <w:sz w:val="24"/>
          <w:szCs w:val="24"/>
        </w:rPr>
      </w:pPr>
      <w:r w:rsidRPr="00702469">
        <w:rPr>
          <w:rFonts w:ascii="Arial" w:hAnsi="Arial" w:cs="Arial"/>
          <w:b/>
          <w:sz w:val="24"/>
          <w:szCs w:val="24"/>
        </w:rPr>
        <w:t xml:space="preserve">Reviewing the Policy </w:t>
      </w:r>
    </w:p>
    <w:p w14:paraId="4DAADE4C" w14:textId="77777777" w:rsidR="005D24A7" w:rsidRDefault="0077080D" w:rsidP="00702469">
      <w:pPr>
        <w:spacing w:after="0" w:line="240" w:lineRule="auto"/>
        <w:rPr>
          <w:rFonts w:ascii="Arial" w:hAnsi="Arial" w:cs="Arial"/>
          <w:sz w:val="24"/>
          <w:szCs w:val="24"/>
        </w:rPr>
      </w:pPr>
      <w:r w:rsidRPr="00702469">
        <w:rPr>
          <w:rFonts w:ascii="Arial" w:hAnsi="Arial" w:cs="Arial"/>
          <w:sz w:val="24"/>
          <w:szCs w:val="24"/>
        </w:rPr>
        <w:t>The SEN</w:t>
      </w:r>
      <w:r w:rsidR="00810DA2">
        <w:rPr>
          <w:rFonts w:ascii="Arial" w:hAnsi="Arial" w:cs="Arial"/>
          <w:sz w:val="24"/>
          <w:szCs w:val="24"/>
        </w:rPr>
        <w:t>D</w:t>
      </w:r>
      <w:r w:rsidRPr="00702469">
        <w:rPr>
          <w:rFonts w:ascii="Arial" w:hAnsi="Arial" w:cs="Arial"/>
          <w:sz w:val="24"/>
          <w:szCs w:val="24"/>
        </w:rPr>
        <w:t xml:space="preserve"> policy will be reviewed annually and may be amended prior to this if significant reforms are implemented. A current policy will be available on the school website or by request at the school office. </w:t>
      </w:r>
    </w:p>
    <w:p w14:paraId="2F1EDDFB" w14:textId="77777777" w:rsidR="00702469" w:rsidRPr="00702469" w:rsidRDefault="00702469" w:rsidP="00702469">
      <w:pPr>
        <w:spacing w:after="0" w:line="240" w:lineRule="auto"/>
        <w:rPr>
          <w:rFonts w:ascii="Arial" w:hAnsi="Arial" w:cs="Arial"/>
          <w:sz w:val="24"/>
          <w:szCs w:val="24"/>
        </w:rPr>
      </w:pPr>
    </w:p>
    <w:p w14:paraId="4E36ADE4" w14:textId="77777777" w:rsidR="005D24A7" w:rsidRPr="00702469" w:rsidRDefault="0077080D" w:rsidP="00FC2AE3">
      <w:pPr>
        <w:rPr>
          <w:rFonts w:ascii="Arial" w:hAnsi="Arial" w:cs="Arial"/>
          <w:b/>
          <w:sz w:val="24"/>
          <w:szCs w:val="24"/>
        </w:rPr>
      </w:pPr>
      <w:r w:rsidRPr="00702469">
        <w:rPr>
          <w:rFonts w:ascii="Arial" w:hAnsi="Arial" w:cs="Arial"/>
          <w:b/>
          <w:sz w:val="24"/>
          <w:szCs w:val="24"/>
        </w:rPr>
        <w:t xml:space="preserve">Arrangements for Complaints </w:t>
      </w:r>
    </w:p>
    <w:p w14:paraId="22B9D727" w14:textId="77777777" w:rsidR="005D24A7" w:rsidRDefault="0077080D" w:rsidP="00702469">
      <w:pPr>
        <w:spacing w:after="0" w:line="240" w:lineRule="auto"/>
        <w:rPr>
          <w:rFonts w:ascii="Arial" w:hAnsi="Arial" w:cs="Arial"/>
          <w:sz w:val="24"/>
          <w:szCs w:val="24"/>
        </w:rPr>
      </w:pPr>
      <w:r w:rsidRPr="00702469">
        <w:rPr>
          <w:rFonts w:ascii="Arial" w:hAnsi="Arial" w:cs="Arial"/>
          <w:sz w:val="24"/>
          <w:szCs w:val="24"/>
        </w:rPr>
        <w:t>We recognise that from time to time there may be difficulties or differences of opinions when accommodating children with SEN</w:t>
      </w:r>
      <w:r w:rsidR="00810DA2">
        <w:rPr>
          <w:rFonts w:ascii="Arial" w:hAnsi="Arial" w:cs="Arial"/>
          <w:sz w:val="24"/>
          <w:szCs w:val="24"/>
        </w:rPr>
        <w:t>D</w:t>
      </w:r>
      <w:r w:rsidRPr="00702469">
        <w:rPr>
          <w:rFonts w:ascii="Arial" w:hAnsi="Arial" w:cs="Arial"/>
          <w:sz w:val="24"/>
          <w:szCs w:val="24"/>
        </w:rPr>
        <w:t>. The school will try to resolve any problems that arise, but will signpost parents to alternative support such as the Parent Partnership Service or the LA, should this be necessary. The school’s complaints procedure can be requested at the main office. The SEN</w:t>
      </w:r>
      <w:r w:rsidR="00810DA2">
        <w:rPr>
          <w:rFonts w:ascii="Arial" w:hAnsi="Arial" w:cs="Arial"/>
          <w:sz w:val="24"/>
          <w:szCs w:val="24"/>
        </w:rPr>
        <w:t>D</w:t>
      </w:r>
      <w:r w:rsidRPr="00702469">
        <w:rPr>
          <w:rFonts w:ascii="Arial" w:hAnsi="Arial" w:cs="Arial"/>
          <w:sz w:val="24"/>
          <w:szCs w:val="24"/>
        </w:rPr>
        <w:t xml:space="preserve"> Code of Practice outlines additional measures the LA must set up for preventing and resolving disagreements. Parents/carers will be given the necessary information upon request. </w:t>
      </w:r>
    </w:p>
    <w:p w14:paraId="4E7FA60B" w14:textId="77777777" w:rsidR="00702469" w:rsidRDefault="00702469" w:rsidP="00702469">
      <w:pPr>
        <w:spacing w:after="0" w:line="240" w:lineRule="auto"/>
        <w:rPr>
          <w:rFonts w:ascii="Arial" w:hAnsi="Arial" w:cs="Arial"/>
          <w:sz w:val="24"/>
          <w:szCs w:val="24"/>
        </w:rPr>
      </w:pPr>
    </w:p>
    <w:p w14:paraId="1211DAA7" w14:textId="3F86E508" w:rsidR="00702469" w:rsidRDefault="00702469" w:rsidP="00702469">
      <w:pPr>
        <w:spacing w:after="0" w:line="240" w:lineRule="auto"/>
        <w:rPr>
          <w:rFonts w:ascii="Arial" w:hAnsi="Arial" w:cs="Arial"/>
          <w:sz w:val="24"/>
          <w:szCs w:val="24"/>
        </w:rPr>
      </w:pPr>
      <w:r w:rsidRPr="00702469">
        <w:rPr>
          <w:rFonts w:ascii="Arial" w:hAnsi="Arial" w:cs="Arial"/>
          <w:sz w:val="24"/>
          <w:szCs w:val="24"/>
        </w:rPr>
        <w:t xml:space="preserve">The Policy was reviewed in </w:t>
      </w:r>
      <w:r w:rsidR="00DC3A7E">
        <w:rPr>
          <w:rFonts w:ascii="Arial" w:hAnsi="Arial" w:cs="Arial"/>
          <w:sz w:val="24"/>
          <w:szCs w:val="24"/>
        </w:rPr>
        <w:t>August 20</w:t>
      </w:r>
      <w:r w:rsidR="00825177">
        <w:rPr>
          <w:rFonts w:ascii="Arial" w:hAnsi="Arial" w:cs="Arial"/>
          <w:sz w:val="24"/>
          <w:szCs w:val="24"/>
        </w:rPr>
        <w:t>2</w:t>
      </w:r>
      <w:r w:rsidR="00846EF6">
        <w:rPr>
          <w:rFonts w:ascii="Arial" w:hAnsi="Arial" w:cs="Arial"/>
          <w:sz w:val="24"/>
          <w:szCs w:val="24"/>
        </w:rPr>
        <w:t>1</w:t>
      </w:r>
      <w:r w:rsidRPr="00702469">
        <w:rPr>
          <w:rFonts w:ascii="Arial" w:hAnsi="Arial" w:cs="Arial"/>
          <w:sz w:val="24"/>
          <w:szCs w:val="24"/>
        </w:rPr>
        <w:t xml:space="preserve"> and the next review will be </w:t>
      </w:r>
      <w:r w:rsidR="00DC3A7E">
        <w:rPr>
          <w:rFonts w:ascii="Arial" w:hAnsi="Arial" w:cs="Arial"/>
          <w:sz w:val="24"/>
          <w:szCs w:val="24"/>
        </w:rPr>
        <w:t>August 202</w:t>
      </w:r>
      <w:r w:rsidR="00846EF6">
        <w:rPr>
          <w:rFonts w:ascii="Arial" w:hAnsi="Arial" w:cs="Arial"/>
          <w:sz w:val="24"/>
          <w:szCs w:val="24"/>
        </w:rPr>
        <w:t>2</w:t>
      </w:r>
      <w:r w:rsidR="00DC3A7E">
        <w:rPr>
          <w:rFonts w:ascii="Arial" w:hAnsi="Arial" w:cs="Arial"/>
          <w:sz w:val="24"/>
          <w:szCs w:val="24"/>
        </w:rPr>
        <w:t>.</w:t>
      </w:r>
    </w:p>
    <w:p w14:paraId="51FDE64C" w14:textId="77777777" w:rsidR="00702469" w:rsidRDefault="00702469" w:rsidP="00702469">
      <w:pPr>
        <w:spacing w:after="0" w:line="240" w:lineRule="auto"/>
        <w:rPr>
          <w:rFonts w:ascii="Arial" w:hAnsi="Arial" w:cs="Arial"/>
          <w:sz w:val="24"/>
          <w:szCs w:val="24"/>
        </w:rPr>
      </w:pPr>
    </w:p>
    <w:p w14:paraId="1478E334" w14:textId="77777777" w:rsidR="00702469" w:rsidRPr="00702469" w:rsidRDefault="00702469" w:rsidP="00702469">
      <w:pPr>
        <w:spacing w:after="0" w:line="240" w:lineRule="auto"/>
        <w:rPr>
          <w:rFonts w:ascii="Arial" w:hAnsi="Arial" w:cs="Arial"/>
          <w:sz w:val="24"/>
          <w:szCs w:val="24"/>
        </w:rPr>
      </w:pPr>
    </w:p>
    <w:p w14:paraId="7CB10373" w14:textId="77777777" w:rsidR="00702469" w:rsidRPr="00702469" w:rsidRDefault="00702469" w:rsidP="00702469">
      <w:pPr>
        <w:spacing w:after="0" w:line="240" w:lineRule="auto"/>
        <w:rPr>
          <w:rFonts w:ascii="Arial" w:hAnsi="Arial" w:cs="Arial"/>
          <w:b/>
          <w:sz w:val="24"/>
          <w:szCs w:val="24"/>
        </w:rPr>
      </w:pPr>
      <w:r w:rsidRPr="00702469">
        <w:rPr>
          <w:rFonts w:ascii="Arial" w:hAnsi="Arial" w:cs="Arial"/>
          <w:b/>
          <w:sz w:val="24"/>
          <w:szCs w:val="24"/>
        </w:rPr>
        <w:t>Headteacher</w:t>
      </w:r>
    </w:p>
    <w:p w14:paraId="2DDE5082" w14:textId="77777777" w:rsidR="00702469" w:rsidRDefault="00702469" w:rsidP="00702469">
      <w:pPr>
        <w:spacing w:after="0" w:line="240" w:lineRule="auto"/>
        <w:rPr>
          <w:rFonts w:ascii="Arial" w:hAnsi="Arial" w:cs="Arial"/>
          <w:sz w:val="24"/>
          <w:szCs w:val="24"/>
        </w:rPr>
      </w:pPr>
    </w:p>
    <w:p w14:paraId="44C35D46" w14:textId="77777777" w:rsidR="00702469" w:rsidRPr="00702469" w:rsidRDefault="00702469" w:rsidP="00702469">
      <w:pPr>
        <w:spacing w:after="0" w:line="240" w:lineRule="auto"/>
        <w:rPr>
          <w:rFonts w:ascii="Arial" w:hAnsi="Arial" w:cs="Arial"/>
          <w:sz w:val="24"/>
          <w:szCs w:val="24"/>
        </w:rPr>
      </w:pPr>
      <w:r w:rsidRPr="00702469">
        <w:rPr>
          <w:rFonts w:ascii="Arial" w:hAnsi="Arial" w:cs="Arial"/>
          <w:sz w:val="24"/>
          <w:szCs w:val="24"/>
        </w:rPr>
        <w:t>Signed _____________________________</w:t>
      </w:r>
      <w:r w:rsidRPr="00702469">
        <w:rPr>
          <w:rFonts w:ascii="Arial" w:hAnsi="Arial" w:cs="Arial"/>
          <w:sz w:val="24"/>
          <w:szCs w:val="24"/>
        </w:rPr>
        <w:tab/>
        <w:t>Date___________________</w:t>
      </w:r>
    </w:p>
    <w:p w14:paraId="15DE1C4D" w14:textId="77777777" w:rsidR="00702469" w:rsidRDefault="00702469" w:rsidP="00702469">
      <w:pPr>
        <w:spacing w:after="0" w:line="240" w:lineRule="auto"/>
        <w:rPr>
          <w:rFonts w:ascii="Arial" w:hAnsi="Arial" w:cs="Arial"/>
          <w:sz w:val="24"/>
          <w:szCs w:val="24"/>
        </w:rPr>
      </w:pPr>
    </w:p>
    <w:p w14:paraId="04F06F99" w14:textId="77777777" w:rsidR="00702469" w:rsidRPr="00702469" w:rsidRDefault="00702469" w:rsidP="00702469">
      <w:pPr>
        <w:spacing w:after="0" w:line="240" w:lineRule="auto"/>
        <w:rPr>
          <w:rFonts w:ascii="Arial" w:hAnsi="Arial" w:cs="Arial"/>
          <w:sz w:val="24"/>
          <w:szCs w:val="24"/>
        </w:rPr>
      </w:pPr>
    </w:p>
    <w:p w14:paraId="16F5E7D9" w14:textId="77777777" w:rsidR="00702469" w:rsidRPr="00702469" w:rsidRDefault="00702469" w:rsidP="00702469">
      <w:pPr>
        <w:spacing w:after="0" w:line="240" w:lineRule="auto"/>
        <w:rPr>
          <w:rFonts w:ascii="Arial" w:hAnsi="Arial" w:cs="Arial"/>
          <w:b/>
          <w:sz w:val="24"/>
          <w:szCs w:val="24"/>
        </w:rPr>
      </w:pPr>
      <w:r w:rsidRPr="00702469">
        <w:rPr>
          <w:rFonts w:ascii="Arial" w:hAnsi="Arial" w:cs="Arial"/>
          <w:b/>
          <w:sz w:val="24"/>
          <w:szCs w:val="24"/>
        </w:rPr>
        <w:t>Chair of Governors</w:t>
      </w:r>
    </w:p>
    <w:p w14:paraId="72CC2A33" w14:textId="77777777" w:rsidR="00702469" w:rsidRDefault="00702469" w:rsidP="00702469">
      <w:pPr>
        <w:spacing w:after="0" w:line="240" w:lineRule="auto"/>
        <w:rPr>
          <w:rFonts w:ascii="Arial" w:hAnsi="Arial" w:cs="Arial"/>
          <w:sz w:val="24"/>
          <w:szCs w:val="24"/>
        </w:rPr>
      </w:pPr>
    </w:p>
    <w:p w14:paraId="1D7BD37A" w14:textId="77777777" w:rsidR="00702469" w:rsidRPr="00702469" w:rsidRDefault="00702469" w:rsidP="00702469">
      <w:pPr>
        <w:spacing w:after="0" w:line="240" w:lineRule="auto"/>
        <w:rPr>
          <w:rFonts w:ascii="Arial" w:hAnsi="Arial" w:cs="Arial"/>
          <w:sz w:val="24"/>
          <w:szCs w:val="24"/>
        </w:rPr>
      </w:pPr>
      <w:r w:rsidRPr="00702469">
        <w:rPr>
          <w:rFonts w:ascii="Arial" w:hAnsi="Arial" w:cs="Arial"/>
          <w:sz w:val="24"/>
          <w:szCs w:val="24"/>
        </w:rPr>
        <w:t>Signed______________________________</w:t>
      </w:r>
      <w:r w:rsidRPr="00702469">
        <w:rPr>
          <w:rFonts w:ascii="Arial" w:hAnsi="Arial" w:cs="Arial"/>
          <w:sz w:val="24"/>
          <w:szCs w:val="24"/>
        </w:rPr>
        <w:tab/>
        <w:t>Date ___________________</w:t>
      </w:r>
    </w:p>
    <w:p w14:paraId="326CA6FE" w14:textId="77777777" w:rsidR="00702469" w:rsidRPr="00702469" w:rsidRDefault="00702469" w:rsidP="00702469">
      <w:pPr>
        <w:spacing w:after="0" w:line="240" w:lineRule="auto"/>
        <w:rPr>
          <w:rFonts w:ascii="Arial" w:hAnsi="Arial" w:cs="Arial"/>
          <w:sz w:val="24"/>
          <w:szCs w:val="24"/>
        </w:rPr>
      </w:pPr>
    </w:p>
    <w:sectPr w:rsidR="00702469" w:rsidRPr="00702469" w:rsidSect="00702469">
      <w:headerReference w:type="default" r:id="rId14"/>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31EA1" w14:textId="77777777" w:rsidR="00FF6C1D" w:rsidRDefault="00FF6C1D" w:rsidP="00EA164A">
      <w:pPr>
        <w:spacing w:after="0" w:line="240" w:lineRule="auto"/>
      </w:pPr>
      <w:r>
        <w:separator/>
      </w:r>
    </w:p>
  </w:endnote>
  <w:endnote w:type="continuationSeparator" w:id="0">
    <w:p w14:paraId="6D3AB6D1" w14:textId="77777777" w:rsidR="00FF6C1D" w:rsidRDefault="00FF6C1D" w:rsidP="00EA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154F1" w14:textId="77777777" w:rsidR="00FF6C1D" w:rsidRDefault="00FF6C1D" w:rsidP="00EA164A">
      <w:pPr>
        <w:spacing w:after="0" w:line="240" w:lineRule="auto"/>
      </w:pPr>
      <w:r>
        <w:separator/>
      </w:r>
    </w:p>
  </w:footnote>
  <w:footnote w:type="continuationSeparator" w:id="0">
    <w:p w14:paraId="533467E8" w14:textId="77777777" w:rsidR="00FF6C1D" w:rsidRDefault="00FF6C1D" w:rsidP="00EA1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24ED" w14:textId="77777777" w:rsidR="00EA164A" w:rsidRDefault="00EA164A" w:rsidP="007024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1A3B"/>
    <w:multiLevelType w:val="hybridMultilevel"/>
    <w:tmpl w:val="ED32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11434"/>
    <w:multiLevelType w:val="hybridMultilevel"/>
    <w:tmpl w:val="81BCA3A4"/>
    <w:lvl w:ilvl="0" w:tplc="9F585F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7645E"/>
    <w:multiLevelType w:val="hybridMultilevel"/>
    <w:tmpl w:val="5FE8CE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78721BE"/>
    <w:multiLevelType w:val="hybridMultilevel"/>
    <w:tmpl w:val="5B9C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01D53"/>
    <w:multiLevelType w:val="hybridMultilevel"/>
    <w:tmpl w:val="47FC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06BEE"/>
    <w:multiLevelType w:val="hybridMultilevel"/>
    <w:tmpl w:val="C7F0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F4E67"/>
    <w:multiLevelType w:val="hybridMultilevel"/>
    <w:tmpl w:val="F182CA4A"/>
    <w:lvl w:ilvl="0" w:tplc="9F585F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675D8"/>
    <w:multiLevelType w:val="hybridMultilevel"/>
    <w:tmpl w:val="53BE2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FC5ADB"/>
    <w:multiLevelType w:val="hybridMultilevel"/>
    <w:tmpl w:val="BEAA23C6"/>
    <w:lvl w:ilvl="0" w:tplc="9F585F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D56522"/>
    <w:multiLevelType w:val="hybridMultilevel"/>
    <w:tmpl w:val="330E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5"/>
  </w:num>
  <w:num w:numId="5">
    <w:abstractNumId w:val="2"/>
  </w:num>
  <w:num w:numId="6">
    <w:abstractNumId w:val="3"/>
  </w:num>
  <w:num w:numId="7">
    <w:abstractNumId w:val="1"/>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80D"/>
    <w:rsid w:val="00090DFC"/>
    <w:rsid w:val="001240BA"/>
    <w:rsid w:val="00157F7A"/>
    <w:rsid w:val="001800CE"/>
    <w:rsid w:val="001879E9"/>
    <w:rsid w:val="001926E4"/>
    <w:rsid w:val="00226496"/>
    <w:rsid w:val="00226C19"/>
    <w:rsid w:val="00293215"/>
    <w:rsid w:val="002F3F0B"/>
    <w:rsid w:val="003879BC"/>
    <w:rsid w:val="003A384B"/>
    <w:rsid w:val="00400668"/>
    <w:rsid w:val="00434A53"/>
    <w:rsid w:val="0049100E"/>
    <w:rsid w:val="0051584B"/>
    <w:rsid w:val="00522926"/>
    <w:rsid w:val="00533A07"/>
    <w:rsid w:val="005C0ACB"/>
    <w:rsid w:val="005D24A7"/>
    <w:rsid w:val="00674CE6"/>
    <w:rsid w:val="00691CB7"/>
    <w:rsid w:val="00702469"/>
    <w:rsid w:val="0072395C"/>
    <w:rsid w:val="0077080D"/>
    <w:rsid w:val="007D1F1B"/>
    <w:rsid w:val="007E7E43"/>
    <w:rsid w:val="00810DA2"/>
    <w:rsid w:val="00825177"/>
    <w:rsid w:val="008358D7"/>
    <w:rsid w:val="00846EF6"/>
    <w:rsid w:val="008640B0"/>
    <w:rsid w:val="008A70F8"/>
    <w:rsid w:val="00904D90"/>
    <w:rsid w:val="0092215C"/>
    <w:rsid w:val="00975AFA"/>
    <w:rsid w:val="00994F08"/>
    <w:rsid w:val="009C6708"/>
    <w:rsid w:val="009F268A"/>
    <w:rsid w:val="009F40D9"/>
    <w:rsid w:val="00A63D6E"/>
    <w:rsid w:val="00B440A9"/>
    <w:rsid w:val="00B70654"/>
    <w:rsid w:val="00B75BA5"/>
    <w:rsid w:val="00BA1F50"/>
    <w:rsid w:val="00BA3593"/>
    <w:rsid w:val="00D022EF"/>
    <w:rsid w:val="00D217E5"/>
    <w:rsid w:val="00D431D0"/>
    <w:rsid w:val="00DB07C3"/>
    <w:rsid w:val="00DC3A7E"/>
    <w:rsid w:val="00E05B06"/>
    <w:rsid w:val="00E757BA"/>
    <w:rsid w:val="00EA164A"/>
    <w:rsid w:val="00FC2AE3"/>
    <w:rsid w:val="00FD23D0"/>
    <w:rsid w:val="00FF6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482AB2"/>
  <w15:docId w15:val="{AA4270BE-DAEB-4BE7-BA3F-E66B7C69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654"/>
  </w:style>
  <w:style w:type="paragraph" w:styleId="Heading1">
    <w:name w:val="heading 1"/>
    <w:basedOn w:val="Normal"/>
    <w:next w:val="Normal"/>
    <w:link w:val="Heading1Char"/>
    <w:qFormat/>
    <w:rsid w:val="00702469"/>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qFormat/>
    <w:rsid w:val="00702469"/>
    <w:pPr>
      <w:keepNext/>
      <w:tabs>
        <w:tab w:val="left" w:pos="8160"/>
      </w:tabs>
      <w:spacing w:after="0" w:line="240" w:lineRule="auto"/>
      <w:jc w:val="center"/>
      <w:outlineLvl w:val="1"/>
    </w:pPr>
    <w:rPr>
      <w:rFonts w:ascii="Times New Roman" w:eastAsia="Times New Roman" w:hAnsi="Times New Roman" w:cs="Times New Roman"/>
      <w:sz w:val="56"/>
      <w:szCs w:val="24"/>
    </w:rPr>
  </w:style>
  <w:style w:type="paragraph" w:styleId="Heading3">
    <w:name w:val="heading 3"/>
    <w:basedOn w:val="Normal"/>
    <w:next w:val="Normal"/>
    <w:link w:val="Heading3Char"/>
    <w:semiHidden/>
    <w:unhideWhenUsed/>
    <w:qFormat/>
    <w:rsid w:val="00702469"/>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F7A"/>
    <w:rPr>
      <w:rFonts w:ascii="Tahoma" w:hAnsi="Tahoma" w:cs="Tahoma"/>
      <w:sz w:val="16"/>
      <w:szCs w:val="16"/>
    </w:rPr>
  </w:style>
  <w:style w:type="paragraph" w:styleId="NoSpacing">
    <w:name w:val="No Spacing"/>
    <w:uiPriority w:val="1"/>
    <w:qFormat/>
    <w:rsid w:val="00157F7A"/>
    <w:pPr>
      <w:spacing w:after="0" w:line="240" w:lineRule="auto"/>
    </w:pPr>
  </w:style>
  <w:style w:type="paragraph" w:styleId="Header">
    <w:name w:val="header"/>
    <w:basedOn w:val="Normal"/>
    <w:link w:val="HeaderChar"/>
    <w:uiPriority w:val="99"/>
    <w:unhideWhenUsed/>
    <w:rsid w:val="00EA1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64A"/>
  </w:style>
  <w:style w:type="paragraph" w:styleId="Footer">
    <w:name w:val="footer"/>
    <w:basedOn w:val="Normal"/>
    <w:link w:val="FooterChar"/>
    <w:uiPriority w:val="99"/>
    <w:unhideWhenUsed/>
    <w:rsid w:val="00EA1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64A"/>
  </w:style>
  <w:style w:type="character" w:customStyle="1" w:styleId="Heading1Char">
    <w:name w:val="Heading 1 Char"/>
    <w:basedOn w:val="DefaultParagraphFont"/>
    <w:link w:val="Heading1"/>
    <w:rsid w:val="00702469"/>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702469"/>
    <w:rPr>
      <w:rFonts w:ascii="Times New Roman" w:eastAsia="Times New Roman" w:hAnsi="Times New Roman" w:cs="Times New Roman"/>
      <w:sz w:val="56"/>
      <w:szCs w:val="24"/>
    </w:rPr>
  </w:style>
  <w:style w:type="character" w:customStyle="1" w:styleId="Heading3Char">
    <w:name w:val="Heading 3 Char"/>
    <w:basedOn w:val="DefaultParagraphFont"/>
    <w:link w:val="Heading3"/>
    <w:semiHidden/>
    <w:rsid w:val="00702469"/>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3C52F8C722DE418D4FE2DD7F5BC9C7" ma:contentTypeVersion="13" ma:contentTypeDescription="Create a new document." ma:contentTypeScope="" ma:versionID="b80ef743295f917c343be66ace1467df">
  <xsd:schema xmlns:xsd="http://www.w3.org/2001/XMLSchema" xmlns:xs="http://www.w3.org/2001/XMLSchema" xmlns:p="http://schemas.microsoft.com/office/2006/metadata/properties" xmlns:ns3="3bbfb414-32dc-4069-8350-e1a9d04e12eb" xmlns:ns4="66f1cef2-3fbe-4bad-aca5-70036df778c3" targetNamespace="http://schemas.microsoft.com/office/2006/metadata/properties" ma:root="true" ma:fieldsID="1e2240f371acdc730e68d1d2f55e9dac" ns3:_="" ns4:_="">
    <xsd:import namespace="3bbfb414-32dc-4069-8350-e1a9d04e12eb"/>
    <xsd:import namespace="66f1cef2-3fbe-4bad-aca5-70036df778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fb414-32dc-4069-8350-e1a9d04e1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f1cef2-3fbe-4bad-aca5-70036df778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2F48C-899E-4700-AC1D-0A2671E6222F}">
  <ds:schemaRefs>
    <ds:schemaRef ds:uri="http://schemas.microsoft.com/sharepoint/v3/contenttype/forms"/>
  </ds:schemaRefs>
</ds:datastoreItem>
</file>

<file path=customXml/itemProps2.xml><?xml version="1.0" encoding="utf-8"?>
<ds:datastoreItem xmlns:ds="http://schemas.openxmlformats.org/officeDocument/2006/customXml" ds:itemID="{103231B2-93D8-445A-87E0-BCC6FD0A8C50}">
  <ds:schemaRefs>
    <ds:schemaRef ds:uri="http://schemas.microsoft.com/office/infopath/2007/PartnerControls"/>
    <ds:schemaRef ds:uri="http://purl.org/dc/terms/"/>
    <ds:schemaRef ds:uri="3bbfb414-32dc-4069-8350-e1a9d04e12eb"/>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6f1cef2-3fbe-4bad-aca5-70036df778c3"/>
    <ds:schemaRef ds:uri="http://www.w3.org/XML/1998/namespace"/>
    <ds:schemaRef ds:uri="http://purl.org/dc/dcmitype/"/>
  </ds:schemaRefs>
</ds:datastoreItem>
</file>

<file path=customXml/itemProps3.xml><?xml version="1.0" encoding="utf-8"?>
<ds:datastoreItem xmlns:ds="http://schemas.openxmlformats.org/officeDocument/2006/customXml" ds:itemID="{80FD92F6-26F8-467F-AFA5-BA740AD8E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fb414-32dc-4069-8350-e1a9d04e12eb"/>
    <ds:schemaRef ds:uri="66f1cef2-3fbe-4bad-aca5-70036df77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3676</Words>
  <Characters>20955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WMDC Education</Company>
  <LinksUpToDate>false</LinksUpToDate>
  <CharactersWithSpaces>24582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scoggill</dc:creator>
  <cp:lastModifiedBy>Sharon Lockett</cp:lastModifiedBy>
  <cp:revision>2</cp:revision>
  <cp:lastPrinted>2018-12-13T14:47:00Z</cp:lastPrinted>
  <dcterms:created xsi:type="dcterms:W3CDTF">2021-11-24T17:15:00Z</dcterms:created>
  <dcterms:modified xsi:type="dcterms:W3CDTF">2021-11-24T17:15:00Z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0x0101007F3C52F8C722DE418D4FE2DD7F5BC9C7</vt:lpwstr>
  </property>
</Properties>
</file>