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8452C" w14:textId="77777777" w:rsidR="009D4A4F" w:rsidRDefault="009D4A4F">
      <w:pPr>
        <w:pStyle w:val="BodyText"/>
        <w:rPr>
          <w:rFonts w:ascii="Times New Roman"/>
          <w:sz w:val="20"/>
        </w:rPr>
      </w:pPr>
      <w:bookmarkStart w:id="0" w:name="_GoBack"/>
      <w:bookmarkEnd w:id="0"/>
    </w:p>
    <w:p w14:paraId="05D2690D" w14:textId="77777777" w:rsidR="009D4A4F" w:rsidRDefault="009D4A4F">
      <w:pPr>
        <w:pStyle w:val="BodyText"/>
        <w:rPr>
          <w:rFonts w:ascii="Times New Roman"/>
          <w:sz w:val="20"/>
        </w:rPr>
      </w:pPr>
    </w:p>
    <w:p w14:paraId="7414D6CF" w14:textId="77777777" w:rsidR="009D4A4F" w:rsidRDefault="009D4A4F">
      <w:pPr>
        <w:pStyle w:val="BodyText"/>
        <w:rPr>
          <w:rFonts w:ascii="Times New Roman"/>
          <w:sz w:val="20"/>
        </w:rPr>
      </w:pPr>
    </w:p>
    <w:p w14:paraId="5E81C127" w14:textId="77777777" w:rsidR="009D4A4F" w:rsidRDefault="009D4A4F">
      <w:pPr>
        <w:pStyle w:val="BodyText"/>
        <w:rPr>
          <w:rFonts w:ascii="Times New Roman"/>
          <w:sz w:val="20"/>
        </w:rPr>
      </w:pPr>
    </w:p>
    <w:p w14:paraId="32DBDC0C" w14:textId="77777777" w:rsidR="009D4A4F" w:rsidRDefault="009D4A4F">
      <w:pPr>
        <w:pStyle w:val="BodyText"/>
        <w:rPr>
          <w:rFonts w:ascii="Times New Roman"/>
          <w:sz w:val="20"/>
        </w:rPr>
      </w:pPr>
    </w:p>
    <w:p w14:paraId="37957AE6" w14:textId="77777777" w:rsidR="009D4A4F" w:rsidRDefault="009D4A4F">
      <w:pPr>
        <w:pStyle w:val="BodyText"/>
        <w:rPr>
          <w:rFonts w:ascii="Times New Roman"/>
          <w:sz w:val="20"/>
        </w:rPr>
      </w:pPr>
    </w:p>
    <w:p w14:paraId="7C98886B" w14:textId="77777777" w:rsidR="009D4A4F" w:rsidRDefault="009D4A4F">
      <w:pPr>
        <w:pStyle w:val="BodyText"/>
        <w:rPr>
          <w:rFonts w:ascii="Times New Roman"/>
          <w:sz w:val="20"/>
        </w:rPr>
      </w:pPr>
    </w:p>
    <w:p w14:paraId="02B659ED" w14:textId="77777777" w:rsidR="009D4A4F" w:rsidRDefault="009D4A4F">
      <w:pPr>
        <w:pStyle w:val="BodyText"/>
        <w:rPr>
          <w:rFonts w:ascii="Times New Roman"/>
          <w:sz w:val="20"/>
        </w:rPr>
      </w:pPr>
    </w:p>
    <w:p w14:paraId="28A47FB0" w14:textId="77777777" w:rsidR="009D4A4F" w:rsidRDefault="009D4A4F">
      <w:pPr>
        <w:pStyle w:val="BodyText"/>
        <w:rPr>
          <w:rFonts w:ascii="Times New Roman"/>
          <w:sz w:val="20"/>
        </w:rPr>
      </w:pPr>
    </w:p>
    <w:p w14:paraId="49C34B52" w14:textId="77777777" w:rsidR="009D4A4F" w:rsidRDefault="009D4A4F">
      <w:pPr>
        <w:pStyle w:val="BodyText"/>
        <w:rPr>
          <w:rFonts w:ascii="Times New Roman"/>
          <w:sz w:val="20"/>
        </w:rPr>
      </w:pPr>
    </w:p>
    <w:p w14:paraId="642D6519" w14:textId="77777777" w:rsidR="009D4A4F" w:rsidRDefault="009D4A4F">
      <w:pPr>
        <w:pStyle w:val="BodyText"/>
        <w:rPr>
          <w:rFonts w:ascii="Times New Roman"/>
          <w:sz w:val="20"/>
        </w:rPr>
      </w:pPr>
    </w:p>
    <w:p w14:paraId="3C8C67E5" w14:textId="77777777" w:rsidR="009D4A4F" w:rsidRDefault="009D4A4F">
      <w:pPr>
        <w:pStyle w:val="BodyText"/>
        <w:rPr>
          <w:rFonts w:ascii="Times New Roman"/>
          <w:sz w:val="20"/>
        </w:rPr>
      </w:pPr>
    </w:p>
    <w:p w14:paraId="717A80AC" w14:textId="77777777" w:rsidR="009D4A4F" w:rsidRDefault="009D4A4F">
      <w:pPr>
        <w:pStyle w:val="BodyText"/>
        <w:rPr>
          <w:rFonts w:ascii="Times New Roman"/>
          <w:sz w:val="20"/>
        </w:rPr>
      </w:pPr>
    </w:p>
    <w:p w14:paraId="03A74771" w14:textId="77777777" w:rsidR="009D4A4F" w:rsidRDefault="009D4A4F">
      <w:pPr>
        <w:pStyle w:val="BodyText"/>
        <w:rPr>
          <w:rFonts w:ascii="Times New Roman"/>
          <w:sz w:val="20"/>
        </w:rPr>
      </w:pPr>
    </w:p>
    <w:p w14:paraId="436C5E64" w14:textId="77777777" w:rsidR="009D4A4F" w:rsidRDefault="009D4A4F">
      <w:pPr>
        <w:pStyle w:val="BodyText"/>
        <w:rPr>
          <w:rFonts w:ascii="Times New Roman"/>
          <w:sz w:val="20"/>
        </w:rPr>
      </w:pPr>
    </w:p>
    <w:p w14:paraId="2F6DFFD7" w14:textId="77777777" w:rsidR="009D4A4F" w:rsidRDefault="009D4A4F">
      <w:pPr>
        <w:pStyle w:val="BodyText"/>
        <w:rPr>
          <w:rFonts w:ascii="Times New Roman"/>
          <w:sz w:val="20"/>
        </w:rPr>
      </w:pPr>
    </w:p>
    <w:p w14:paraId="29FCA8F5" w14:textId="77777777" w:rsidR="009D4A4F" w:rsidRDefault="009D4A4F">
      <w:pPr>
        <w:pStyle w:val="BodyText"/>
        <w:rPr>
          <w:rFonts w:ascii="Times New Roman"/>
          <w:sz w:val="20"/>
        </w:rPr>
      </w:pPr>
    </w:p>
    <w:p w14:paraId="5CEA8E47" w14:textId="77777777" w:rsidR="009D4A4F" w:rsidRDefault="009D4A4F">
      <w:pPr>
        <w:pStyle w:val="BodyText"/>
        <w:rPr>
          <w:rFonts w:ascii="Times New Roman"/>
          <w:sz w:val="20"/>
        </w:rPr>
      </w:pPr>
    </w:p>
    <w:p w14:paraId="2D611A61" w14:textId="77777777" w:rsidR="009D4A4F" w:rsidRDefault="009D4A4F">
      <w:pPr>
        <w:pStyle w:val="BodyText"/>
        <w:rPr>
          <w:rFonts w:ascii="Times New Roman"/>
          <w:sz w:val="20"/>
        </w:rPr>
      </w:pPr>
    </w:p>
    <w:p w14:paraId="013DB3E3" w14:textId="77777777" w:rsidR="009D4A4F" w:rsidRDefault="009D4A4F">
      <w:pPr>
        <w:pStyle w:val="BodyText"/>
        <w:rPr>
          <w:rFonts w:ascii="Times New Roman"/>
          <w:sz w:val="20"/>
        </w:rPr>
      </w:pPr>
    </w:p>
    <w:p w14:paraId="372ACB3B" w14:textId="77777777" w:rsidR="009D4A4F" w:rsidRDefault="009D4A4F">
      <w:pPr>
        <w:pStyle w:val="BodyText"/>
        <w:rPr>
          <w:rFonts w:ascii="Times New Roman"/>
          <w:sz w:val="20"/>
        </w:rPr>
      </w:pPr>
    </w:p>
    <w:p w14:paraId="7FC36003" w14:textId="77777777" w:rsidR="009D4A4F" w:rsidRDefault="009D4A4F">
      <w:pPr>
        <w:pStyle w:val="BodyText"/>
        <w:rPr>
          <w:rFonts w:ascii="Times New Roman"/>
          <w:sz w:val="20"/>
        </w:rPr>
      </w:pPr>
    </w:p>
    <w:p w14:paraId="054746A2" w14:textId="77777777" w:rsidR="009D4A4F" w:rsidRDefault="009D4A4F">
      <w:pPr>
        <w:pStyle w:val="BodyText"/>
        <w:spacing w:before="9"/>
        <w:rPr>
          <w:rFonts w:ascii="Times New Roman"/>
          <w:sz w:val="22"/>
        </w:rPr>
      </w:pPr>
    </w:p>
    <w:p w14:paraId="1A6D6BED" w14:textId="77777777" w:rsidR="009D4A4F" w:rsidRDefault="00EE249B">
      <w:pPr>
        <w:pStyle w:val="Heading1"/>
        <w:spacing w:line="362" w:lineRule="auto"/>
        <w:ind w:left="4118" w:right="1660" w:hanging="2847"/>
      </w:pPr>
      <w:r>
        <w:t>ADMISSIONS POLICY 2022/2023 EDUCATION OSSETT COMMUNITY TRUST SCHOOLS</w:t>
      </w:r>
    </w:p>
    <w:p w14:paraId="72D229FA" w14:textId="77777777" w:rsidR="009D4A4F" w:rsidRDefault="009D4A4F">
      <w:pPr>
        <w:spacing w:line="362" w:lineRule="auto"/>
        <w:sectPr w:rsidR="009D4A4F">
          <w:type w:val="continuous"/>
          <w:pgSz w:w="11920" w:h="16850"/>
          <w:pgMar w:top="1600" w:right="600" w:bottom="280" w:left="620" w:header="720" w:footer="720" w:gutter="0"/>
          <w:pgBorders w:offsetFrom="page">
            <w:top w:val="double" w:sz="12" w:space="26" w:color="000000"/>
            <w:left w:val="double" w:sz="12" w:space="26" w:color="000000"/>
            <w:bottom w:val="double" w:sz="12" w:space="26" w:color="000000"/>
            <w:right w:val="double" w:sz="12" w:space="26" w:color="000000"/>
          </w:pgBorders>
          <w:cols w:space="720"/>
        </w:sectPr>
      </w:pPr>
    </w:p>
    <w:p w14:paraId="03A15595" w14:textId="77777777" w:rsidR="009D4A4F" w:rsidRDefault="00EE249B">
      <w:pPr>
        <w:spacing w:before="73" w:line="360" w:lineRule="auto"/>
        <w:ind w:left="2608" w:right="1999" w:hanging="874"/>
        <w:rPr>
          <w:b/>
          <w:sz w:val="24"/>
        </w:rPr>
      </w:pPr>
      <w:r>
        <w:rPr>
          <w:b/>
          <w:sz w:val="24"/>
        </w:rPr>
        <w:lastRenderedPageBreak/>
        <w:t>EDUCATION OSSETT COMMUNITY TRUST POLICY FOR THE 2022/2023 SCHOOL YEAR</w:t>
      </w:r>
    </w:p>
    <w:p w14:paraId="5F5CEF0C" w14:textId="77777777" w:rsidR="009D4A4F" w:rsidRDefault="009D4A4F">
      <w:pPr>
        <w:pStyle w:val="BodyText"/>
        <w:rPr>
          <w:b/>
          <w:sz w:val="26"/>
        </w:rPr>
      </w:pPr>
    </w:p>
    <w:p w14:paraId="0B4B88DD" w14:textId="77777777" w:rsidR="009D4A4F" w:rsidRDefault="00EE249B">
      <w:pPr>
        <w:pStyle w:val="ListParagraph"/>
        <w:numPr>
          <w:ilvl w:val="0"/>
          <w:numId w:val="8"/>
        </w:numPr>
        <w:tabs>
          <w:tab w:val="left" w:pos="875"/>
          <w:tab w:val="left" w:pos="876"/>
        </w:tabs>
        <w:spacing w:before="196"/>
        <w:ind w:hanging="568"/>
        <w:rPr>
          <w:b/>
          <w:sz w:val="24"/>
        </w:rPr>
      </w:pPr>
      <w:r>
        <w:rPr>
          <w:b/>
          <w:sz w:val="24"/>
        </w:rPr>
        <w:t>Glossary of</w:t>
      </w:r>
      <w:r>
        <w:rPr>
          <w:b/>
          <w:spacing w:val="-14"/>
          <w:sz w:val="24"/>
        </w:rPr>
        <w:t xml:space="preserve"> </w:t>
      </w:r>
      <w:r>
        <w:rPr>
          <w:b/>
          <w:sz w:val="24"/>
        </w:rPr>
        <w:t>Terms</w:t>
      </w:r>
    </w:p>
    <w:p w14:paraId="6BCE302B" w14:textId="77777777" w:rsidR="009D4A4F" w:rsidRDefault="009D4A4F">
      <w:pPr>
        <w:pStyle w:val="BodyText"/>
        <w:spacing w:before="10"/>
        <w:rPr>
          <w:b/>
          <w:sz w:val="35"/>
        </w:rPr>
      </w:pPr>
    </w:p>
    <w:p w14:paraId="601AD010" w14:textId="77777777" w:rsidR="009D4A4F" w:rsidRDefault="00EE249B">
      <w:pPr>
        <w:pStyle w:val="ListParagraph"/>
        <w:numPr>
          <w:ilvl w:val="1"/>
          <w:numId w:val="8"/>
        </w:numPr>
        <w:tabs>
          <w:tab w:val="left" w:pos="875"/>
          <w:tab w:val="left" w:pos="876"/>
        </w:tabs>
        <w:rPr>
          <w:sz w:val="24"/>
        </w:rPr>
      </w:pPr>
      <w:r>
        <w:rPr>
          <w:sz w:val="24"/>
        </w:rPr>
        <w:t>“EOCT” means the schools which form part of the Education Ossett Community</w:t>
      </w:r>
      <w:r>
        <w:rPr>
          <w:spacing w:val="-20"/>
          <w:sz w:val="24"/>
        </w:rPr>
        <w:t xml:space="preserve"> </w:t>
      </w:r>
      <w:r>
        <w:rPr>
          <w:sz w:val="24"/>
        </w:rPr>
        <w:t>Trust.</w:t>
      </w:r>
    </w:p>
    <w:p w14:paraId="7FACEC1F" w14:textId="77777777" w:rsidR="009D4A4F" w:rsidRDefault="009D4A4F">
      <w:pPr>
        <w:pStyle w:val="BodyText"/>
        <w:spacing w:before="1"/>
        <w:rPr>
          <w:sz w:val="25"/>
        </w:rPr>
      </w:pPr>
    </w:p>
    <w:p w14:paraId="27EB5A33" w14:textId="77777777" w:rsidR="009D4A4F" w:rsidRDefault="00EE249B">
      <w:pPr>
        <w:pStyle w:val="ListParagraph"/>
        <w:numPr>
          <w:ilvl w:val="1"/>
          <w:numId w:val="8"/>
        </w:numPr>
        <w:tabs>
          <w:tab w:val="left" w:pos="875"/>
          <w:tab w:val="left" w:pos="876"/>
        </w:tabs>
        <w:rPr>
          <w:sz w:val="24"/>
        </w:rPr>
      </w:pPr>
      <w:r>
        <w:rPr>
          <w:sz w:val="24"/>
        </w:rPr>
        <w:t>The following schools are full members of the</w:t>
      </w:r>
      <w:r>
        <w:rPr>
          <w:spacing w:val="-18"/>
          <w:sz w:val="24"/>
        </w:rPr>
        <w:t xml:space="preserve"> </w:t>
      </w:r>
      <w:r>
        <w:rPr>
          <w:sz w:val="24"/>
        </w:rPr>
        <w:t>EOCT:</w:t>
      </w:r>
    </w:p>
    <w:p w14:paraId="0AF0109A" w14:textId="77777777" w:rsidR="009D4A4F" w:rsidRDefault="009D4A4F">
      <w:pPr>
        <w:pStyle w:val="BodyText"/>
        <w:spacing w:before="3"/>
      </w:pPr>
    </w:p>
    <w:p w14:paraId="36B98EA8" w14:textId="77777777" w:rsidR="009D4A4F" w:rsidRDefault="00EE249B">
      <w:pPr>
        <w:pStyle w:val="ListParagraph"/>
        <w:numPr>
          <w:ilvl w:val="2"/>
          <w:numId w:val="8"/>
        </w:numPr>
        <w:tabs>
          <w:tab w:val="left" w:pos="1302"/>
          <w:tab w:val="left" w:pos="1303"/>
        </w:tabs>
        <w:rPr>
          <w:sz w:val="24"/>
        </w:rPr>
      </w:pPr>
      <w:r>
        <w:rPr>
          <w:sz w:val="24"/>
        </w:rPr>
        <w:t>Dimple Well Infant</w:t>
      </w:r>
      <w:r>
        <w:rPr>
          <w:spacing w:val="-7"/>
          <w:sz w:val="24"/>
        </w:rPr>
        <w:t xml:space="preserve"> </w:t>
      </w:r>
      <w:r>
        <w:rPr>
          <w:sz w:val="24"/>
        </w:rPr>
        <w:t>School;</w:t>
      </w:r>
    </w:p>
    <w:p w14:paraId="07A28B0B" w14:textId="77777777" w:rsidR="009D4A4F" w:rsidRDefault="00EE249B">
      <w:pPr>
        <w:pStyle w:val="ListParagraph"/>
        <w:numPr>
          <w:ilvl w:val="2"/>
          <w:numId w:val="8"/>
        </w:numPr>
        <w:tabs>
          <w:tab w:val="left" w:pos="1302"/>
          <w:tab w:val="left" w:pos="1303"/>
        </w:tabs>
        <w:spacing w:before="6"/>
        <w:rPr>
          <w:sz w:val="24"/>
        </w:rPr>
      </w:pPr>
      <w:proofErr w:type="spellStart"/>
      <w:r>
        <w:rPr>
          <w:sz w:val="24"/>
        </w:rPr>
        <w:t>Flushdyke</w:t>
      </w:r>
      <w:proofErr w:type="spellEnd"/>
      <w:r>
        <w:rPr>
          <w:sz w:val="24"/>
        </w:rPr>
        <w:t xml:space="preserve"> Junior and Infant</w:t>
      </w:r>
      <w:r>
        <w:rPr>
          <w:spacing w:val="-5"/>
          <w:sz w:val="24"/>
        </w:rPr>
        <w:t xml:space="preserve"> </w:t>
      </w:r>
      <w:r>
        <w:rPr>
          <w:sz w:val="24"/>
        </w:rPr>
        <w:t>School.</w:t>
      </w:r>
    </w:p>
    <w:p w14:paraId="01BCC778" w14:textId="77777777" w:rsidR="009D4A4F" w:rsidRDefault="009D4A4F">
      <w:pPr>
        <w:pStyle w:val="BodyText"/>
        <w:spacing w:before="10"/>
        <w:rPr>
          <w:sz w:val="23"/>
        </w:rPr>
      </w:pPr>
    </w:p>
    <w:p w14:paraId="423CE8FC" w14:textId="77777777" w:rsidR="009D4A4F" w:rsidRDefault="00EE249B">
      <w:pPr>
        <w:pStyle w:val="ListParagraph"/>
        <w:numPr>
          <w:ilvl w:val="1"/>
          <w:numId w:val="8"/>
        </w:numPr>
        <w:tabs>
          <w:tab w:val="left" w:pos="875"/>
          <w:tab w:val="left" w:pos="876"/>
        </w:tabs>
        <w:spacing w:line="247" w:lineRule="auto"/>
        <w:ind w:right="352"/>
        <w:rPr>
          <w:sz w:val="24"/>
        </w:rPr>
      </w:pPr>
      <w:r>
        <w:rPr>
          <w:sz w:val="24"/>
        </w:rPr>
        <w:t>The Governing Body of each of the above-mentioned schools is the “admission authority” for the</w:t>
      </w:r>
      <w:r>
        <w:rPr>
          <w:spacing w:val="-4"/>
          <w:sz w:val="24"/>
        </w:rPr>
        <w:t xml:space="preserve"> </w:t>
      </w:r>
      <w:r>
        <w:rPr>
          <w:sz w:val="24"/>
        </w:rPr>
        <w:t>school.</w:t>
      </w:r>
    </w:p>
    <w:p w14:paraId="35C2F3B3" w14:textId="77777777" w:rsidR="009D4A4F" w:rsidRDefault="009D4A4F">
      <w:pPr>
        <w:pStyle w:val="BodyText"/>
        <w:spacing w:before="5"/>
      </w:pPr>
    </w:p>
    <w:p w14:paraId="130BF6F1" w14:textId="77777777" w:rsidR="009D4A4F" w:rsidRDefault="00EE249B">
      <w:pPr>
        <w:pStyle w:val="ListParagraph"/>
        <w:numPr>
          <w:ilvl w:val="1"/>
          <w:numId w:val="8"/>
        </w:numPr>
        <w:tabs>
          <w:tab w:val="left" w:pos="875"/>
          <w:tab w:val="left" w:pos="876"/>
        </w:tabs>
        <w:ind w:hanging="568"/>
        <w:rPr>
          <w:sz w:val="24"/>
        </w:rPr>
      </w:pPr>
      <w:r>
        <w:rPr>
          <w:sz w:val="24"/>
        </w:rPr>
        <w:t>The following schools are Associate Members of the</w:t>
      </w:r>
      <w:r>
        <w:rPr>
          <w:spacing w:val="-6"/>
          <w:sz w:val="24"/>
        </w:rPr>
        <w:t xml:space="preserve"> </w:t>
      </w:r>
      <w:r>
        <w:rPr>
          <w:sz w:val="24"/>
        </w:rPr>
        <w:t>EOCT:</w:t>
      </w:r>
    </w:p>
    <w:p w14:paraId="4D0D3804" w14:textId="77777777" w:rsidR="009D4A4F" w:rsidRDefault="009D4A4F">
      <w:pPr>
        <w:pStyle w:val="BodyText"/>
        <w:spacing w:before="3"/>
      </w:pPr>
    </w:p>
    <w:p w14:paraId="0F2AE1B3" w14:textId="77777777" w:rsidR="009D4A4F" w:rsidRDefault="00EE249B">
      <w:pPr>
        <w:pStyle w:val="ListParagraph"/>
        <w:numPr>
          <w:ilvl w:val="2"/>
          <w:numId w:val="8"/>
        </w:numPr>
        <w:tabs>
          <w:tab w:val="left" w:pos="1302"/>
          <w:tab w:val="left" w:pos="1303"/>
        </w:tabs>
        <w:spacing w:line="293" w:lineRule="exact"/>
        <w:rPr>
          <w:sz w:val="24"/>
        </w:rPr>
      </w:pPr>
      <w:proofErr w:type="spellStart"/>
      <w:r>
        <w:rPr>
          <w:sz w:val="24"/>
        </w:rPr>
        <w:t>Gawthorpe</w:t>
      </w:r>
      <w:proofErr w:type="spellEnd"/>
      <w:r>
        <w:rPr>
          <w:sz w:val="24"/>
        </w:rPr>
        <w:t xml:space="preserve"> Community</w:t>
      </w:r>
      <w:r>
        <w:rPr>
          <w:spacing w:val="-3"/>
          <w:sz w:val="24"/>
        </w:rPr>
        <w:t xml:space="preserve"> </w:t>
      </w:r>
      <w:r>
        <w:rPr>
          <w:sz w:val="24"/>
        </w:rPr>
        <w:t>Academy;</w:t>
      </w:r>
    </w:p>
    <w:p w14:paraId="7B21473F" w14:textId="77777777" w:rsidR="009D4A4F" w:rsidRDefault="00EE249B">
      <w:pPr>
        <w:pStyle w:val="ListParagraph"/>
        <w:numPr>
          <w:ilvl w:val="2"/>
          <w:numId w:val="8"/>
        </w:numPr>
        <w:tabs>
          <w:tab w:val="left" w:pos="1302"/>
          <w:tab w:val="left" w:pos="1303"/>
        </w:tabs>
        <w:spacing w:line="293" w:lineRule="exact"/>
        <w:rPr>
          <w:sz w:val="24"/>
        </w:rPr>
      </w:pPr>
      <w:r>
        <w:rPr>
          <w:sz w:val="24"/>
        </w:rPr>
        <w:t>Holy Trinity CE (VA) Primary</w:t>
      </w:r>
      <w:r>
        <w:rPr>
          <w:spacing w:val="-15"/>
          <w:sz w:val="24"/>
        </w:rPr>
        <w:t xml:space="preserve"> </w:t>
      </w:r>
      <w:r>
        <w:rPr>
          <w:sz w:val="24"/>
        </w:rPr>
        <w:t>School;</w:t>
      </w:r>
    </w:p>
    <w:p w14:paraId="46B73712" w14:textId="77777777" w:rsidR="009D4A4F" w:rsidRDefault="00EE249B">
      <w:pPr>
        <w:pStyle w:val="ListParagraph"/>
        <w:numPr>
          <w:ilvl w:val="2"/>
          <w:numId w:val="8"/>
        </w:numPr>
        <w:tabs>
          <w:tab w:val="left" w:pos="1302"/>
          <w:tab w:val="left" w:pos="1303"/>
        </w:tabs>
        <w:spacing w:before="6"/>
        <w:rPr>
          <w:sz w:val="24"/>
        </w:rPr>
      </w:pPr>
      <w:r>
        <w:rPr>
          <w:sz w:val="24"/>
        </w:rPr>
        <w:t>South Ossett Infants’</w:t>
      </w:r>
      <w:r>
        <w:rPr>
          <w:spacing w:val="2"/>
          <w:sz w:val="24"/>
        </w:rPr>
        <w:t xml:space="preserve"> </w:t>
      </w:r>
      <w:r>
        <w:rPr>
          <w:sz w:val="24"/>
        </w:rPr>
        <w:t>Academy;</w:t>
      </w:r>
    </w:p>
    <w:p w14:paraId="7DC878B0" w14:textId="77777777" w:rsidR="009D4A4F" w:rsidRDefault="00EE249B">
      <w:pPr>
        <w:pStyle w:val="ListParagraph"/>
        <w:numPr>
          <w:ilvl w:val="2"/>
          <w:numId w:val="8"/>
        </w:numPr>
        <w:tabs>
          <w:tab w:val="left" w:pos="1302"/>
          <w:tab w:val="left" w:pos="1303"/>
        </w:tabs>
        <w:spacing w:before="7"/>
        <w:rPr>
          <w:sz w:val="24"/>
        </w:rPr>
      </w:pPr>
      <w:r>
        <w:rPr>
          <w:sz w:val="24"/>
        </w:rPr>
        <w:t>Ossett</w:t>
      </w:r>
      <w:r>
        <w:rPr>
          <w:spacing w:val="-5"/>
          <w:sz w:val="24"/>
        </w:rPr>
        <w:t xml:space="preserve"> </w:t>
      </w:r>
      <w:r>
        <w:rPr>
          <w:sz w:val="24"/>
        </w:rPr>
        <w:t>Academy;</w:t>
      </w:r>
    </w:p>
    <w:p w14:paraId="0ECAFF43" w14:textId="77777777" w:rsidR="009D4A4F" w:rsidRDefault="00EE249B">
      <w:pPr>
        <w:pStyle w:val="ListParagraph"/>
        <w:numPr>
          <w:ilvl w:val="2"/>
          <w:numId w:val="8"/>
        </w:numPr>
        <w:tabs>
          <w:tab w:val="left" w:pos="1302"/>
          <w:tab w:val="left" w:pos="1303"/>
        </w:tabs>
        <w:spacing w:before="6"/>
        <w:rPr>
          <w:sz w:val="24"/>
        </w:rPr>
      </w:pPr>
      <w:r>
        <w:rPr>
          <w:sz w:val="24"/>
        </w:rPr>
        <w:t>Southdale CE (VC) Junior</w:t>
      </w:r>
      <w:r>
        <w:rPr>
          <w:spacing w:val="-2"/>
          <w:sz w:val="24"/>
        </w:rPr>
        <w:t xml:space="preserve"> </w:t>
      </w:r>
      <w:r>
        <w:rPr>
          <w:sz w:val="24"/>
        </w:rPr>
        <w:t>School;</w:t>
      </w:r>
    </w:p>
    <w:p w14:paraId="1CAF629E" w14:textId="77777777" w:rsidR="009D4A4F" w:rsidRDefault="00EE249B">
      <w:pPr>
        <w:pStyle w:val="ListParagraph"/>
        <w:numPr>
          <w:ilvl w:val="2"/>
          <w:numId w:val="8"/>
        </w:numPr>
        <w:tabs>
          <w:tab w:val="left" w:pos="1302"/>
          <w:tab w:val="left" w:pos="1303"/>
        </w:tabs>
        <w:spacing w:before="6"/>
        <w:rPr>
          <w:sz w:val="24"/>
        </w:rPr>
      </w:pPr>
      <w:r>
        <w:rPr>
          <w:sz w:val="24"/>
        </w:rPr>
        <w:t>South Parade Primary</w:t>
      </w:r>
      <w:r>
        <w:rPr>
          <w:spacing w:val="-8"/>
          <w:sz w:val="24"/>
        </w:rPr>
        <w:t xml:space="preserve"> </w:t>
      </w:r>
      <w:r>
        <w:rPr>
          <w:sz w:val="24"/>
        </w:rPr>
        <w:t>School;</w:t>
      </w:r>
    </w:p>
    <w:p w14:paraId="0F67007F" w14:textId="77777777" w:rsidR="009D4A4F" w:rsidRDefault="00EE249B">
      <w:pPr>
        <w:pStyle w:val="ListParagraph"/>
        <w:numPr>
          <w:ilvl w:val="2"/>
          <w:numId w:val="8"/>
        </w:numPr>
        <w:tabs>
          <w:tab w:val="left" w:pos="1302"/>
          <w:tab w:val="left" w:pos="1303"/>
        </w:tabs>
        <w:spacing w:before="8"/>
        <w:rPr>
          <w:sz w:val="24"/>
        </w:rPr>
      </w:pPr>
      <w:proofErr w:type="spellStart"/>
      <w:r>
        <w:rPr>
          <w:sz w:val="24"/>
        </w:rPr>
        <w:t>Towngate</w:t>
      </w:r>
      <w:proofErr w:type="spellEnd"/>
      <w:r>
        <w:rPr>
          <w:sz w:val="24"/>
        </w:rPr>
        <w:t xml:space="preserve"> Primary</w:t>
      </w:r>
      <w:r>
        <w:rPr>
          <w:spacing w:val="-4"/>
          <w:sz w:val="24"/>
        </w:rPr>
        <w:t xml:space="preserve"> </w:t>
      </w:r>
      <w:r>
        <w:rPr>
          <w:sz w:val="24"/>
        </w:rPr>
        <w:t>School.</w:t>
      </w:r>
    </w:p>
    <w:p w14:paraId="7D8ACB58" w14:textId="77777777" w:rsidR="009D4A4F" w:rsidRDefault="009D4A4F">
      <w:pPr>
        <w:pStyle w:val="BodyText"/>
        <w:spacing w:before="8"/>
      </w:pPr>
    </w:p>
    <w:p w14:paraId="50A7EC8C" w14:textId="77777777" w:rsidR="009D4A4F" w:rsidRDefault="00EE249B">
      <w:pPr>
        <w:pStyle w:val="ListParagraph"/>
        <w:numPr>
          <w:ilvl w:val="1"/>
          <w:numId w:val="8"/>
        </w:numPr>
        <w:tabs>
          <w:tab w:val="left" w:pos="875"/>
          <w:tab w:val="left" w:pos="876"/>
        </w:tabs>
        <w:ind w:hanging="568"/>
        <w:rPr>
          <w:sz w:val="24"/>
        </w:rPr>
      </w:pPr>
      <w:r>
        <w:rPr>
          <w:sz w:val="24"/>
        </w:rPr>
        <w:t>The Governing Body is the “admission authority” for Holy Trinity CE (VA) Primary</w:t>
      </w:r>
      <w:r>
        <w:rPr>
          <w:spacing w:val="-28"/>
          <w:sz w:val="24"/>
        </w:rPr>
        <w:t xml:space="preserve"> </w:t>
      </w:r>
      <w:r>
        <w:rPr>
          <w:sz w:val="24"/>
        </w:rPr>
        <w:t>School.</w:t>
      </w:r>
    </w:p>
    <w:p w14:paraId="552AA12F" w14:textId="77777777" w:rsidR="009D4A4F" w:rsidRDefault="009D4A4F">
      <w:pPr>
        <w:pStyle w:val="BodyText"/>
        <w:spacing w:before="7"/>
        <w:rPr>
          <w:sz w:val="25"/>
        </w:rPr>
      </w:pPr>
    </w:p>
    <w:p w14:paraId="5F76583F" w14:textId="77777777" w:rsidR="009D4A4F" w:rsidRDefault="00EE249B">
      <w:pPr>
        <w:pStyle w:val="ListParagraph"/>
        <w:numPr>
          <w:ilvl w:val="1"/>
          <w:numId w:val="8"/>
        </w:numPr>
        <w:tabs>
          <w:tab w:val="left" w:pos="875"/>
          <w:tab w:val="left" w:pos="876"/>
        </w:tabs>
        <w:spacing w:line="247" w:lineRule="auto"/>
        <w:ind w:right="352" w:hanging="567"/>
        <w:rPr>
          <w:sz w:val="24"/>
        </w:rPr>
      </w:pPr>
      <w:r>
        <w:rPr>
          <w:sz w:val="24"/>
        </w:rPr>
        <w:t xml:space="preserve">The Governing Body is the “admission authority” for </w:t>
      </w:r>
      <w:proofErr w:type="spellStart"/>
      <w:r>
        <w:rPr>
          <w:sz w:val="24"/>
        </w:rPr>
        <w:t>Gawthorpe</w:t>
      </w:r>
      <w:proofErr w:type="spellEnd"/>
      <w:r>
        <w:rPr>
          <w:sz w:val="24"/>
        </w:rPr>
        <w:t xml:space="preserve"> Community Academy, South Ossett Infants’ Academy and </w:t>
      </w:r>
      <w:proofErr w:type="spellStart"/>
      <w:r>
        <w:rPr>
          <w:sz w:val="24"/>
        </w:rPr>
        <w:t>Towngate</w:t>
      </w:r>
      <w:proofErr w:type="spellEnd"/>
      <w:r>
        <w:rPr>
          <w:sz w:val="24"/>
        </w:rPr>
        <w:t xml:space="preserve"> Primary</w:t>
      </w:r>
      <w:r>
        <w:rPr>
          <w:spacing w:val="-11"/>
          <w:sz w:val="24"/>
        </w:rPr>
        <w:t xml:space="preserve"> </w:t>
      </w:r>
      <w:r>
        <w:rPr>
          <w:sz w:val="24"/>
        </w:rPr>
        <w:t>Academy.</w:t>
      </w:r>
    </w:p>
    <w:p w14:paraId="5A24505D" w14:textId="77777777" w:rsidR="009D4A4F" w:rsidRDefault="009D4A4F">
      <w:pPr>
        <w:pStyle w:val="BodyText"/>
        <w:spacing w:before="4"/>
        <w:rPr>
          <w:sz w:val="25"/>
        </w:rPr>
      </w:pPr>
    </w:p>
    <w:p w14:paraId="3E2BD3B5" w14:textId="77777777" w:rsidR="009D4A4F" w:rsidRDefault="00EE249B">
      <w:pPr>
        <w:pStyle w:val="ListParagraph"/>
        <w:numPr>
          <w:ilvl w:val="1"/>
          <w:numId w:val="8"/>
        </w:numPr>
        <w:tabs>
          <w:tab w:val="left" w:pos="875"/>
          <w:tab w:val="left" w:pos="876"/>
        </w:tabs>
        <w:ind w:hanging="568"/>
        <w:rPr>
          <w:sz w:val="24"/>
        </w:rPr>
      </w:pPr>
      <w:r>
        <w:rPr>
          <w:sz w:val="24"/>
        </w:rPr>
        <w:t>The</w:t>
      </w:r>
      <w:r>
        <w:rPr>
          <w:spacing w:val="-1"/>
          <w:sz w:val="24"/>
        </w:rPr>
        <w:t xml:space="preserve"> </w:t>
      </w:r>
      <w:r>
        <w:rPr>
          <w:sz w:val="24"/>
        </w:rPr>
        <w:t>Board</w:t>
      </w:r>
      <w:r>
        <w:rPr>
          <w:spacing w:val="-14"/>
          <w:sz w:val="24"/>
        </w:rPr>
        <w:t xml:space="preserve"> </w:t>
      </w:r>
      <w:r>
        <w:rPr>
          <w:sz w:val="24"/>
        </w:rPr>
        <w:t>of</w:t>
      </w:r>
      <w:r>
        <w:rPr>
          <w:spacing w:val="-14"/>
          <w:sz w:val="24"/>
        </w:rPr>
        <w:t xml:space="preserve"> </w:t>
      </w:r>
      <w:r>
        <w:rPr>
          <w:sz w:val="24"/>
        </w:rPr>
        <w:t>Trustees</w:t>
      </w:r>
      <w:r>
        <w:rPr>
          <w:spacing w:val="-15"/>
          <w:sz w:val="24"/>
        </w:rPr>
        <w:t xml:space="preserve"> </w:t>
      </w:r>
      <w:r>
        <w:rPr>
          <w:sz w:val="24"/>
        </w:rPr>
        <w:t>of</w:t>
      </w:r>
      <w:r>
        <w:rPr>
          <w:spacing w:val="-11"/>
          <w:sz w:val="24"/>
        </w:rPr>
        <w:t xml:space="preserve"> </w:t>
      </w:r>
      <w:r>
        <w:rPr>
          <w:sz w:val="24"/>
        </w:rPr>
        <w:t>Accord</w:t>
      </w:r>
      <w:r>
        <w:rPr>
          <w:spacing w:val="-13"/>
          <w:sz w:val="24"/>
        </w:rPr>
        <w:t xml:space="preserve"> </w:t>
      </w:r>
      <w:r>
        <w:rPr>
          <w:sz w:val="24"/>
        </w:rPr>
        <w:t>Multi</w:t>
      </w:r>
      <w:r>
        <w:rPr>
          <w:spacing w:val="-14"/>
          <w:sz w:val="24"/>
        </w:rPr>
        <w:t xml:space="preserve"> </w:t>
      </w:r>
      <w:r>
        <w:rPr>
          <w:sz w:val="24"/>
        </w:rPr>
        <w:t>Academy</w:t>
      </w:r>
      <w:r>
        <w:rPr>
          <w:spacing w:val="-15"/>
          <w:sz w:val="24"/>
        </w:rPr>
        <w:t xml:space="preserve"> </w:t>
      </w:r>
      <w:r>
        <w:rPr>
          <w:sz w:val="24"/>
        </w:rPr>
        <w:t>Trust</w:t>
      </w:r>
      <w:r>
        <w:rPr>
          <w:spacing w:val="3"/>
          <w:sz w:val="24"/>
        </w:rPr>
        <w:t xml:space="preserve"> </w:t>
      </w:r>
      <w:r>
        <w:rPr>
          <w:sz w:val="24"/>
        </w:rPr>
        <w:t>is</w:t>
      </w:r>
      <w:r>
        <w:rPr>
          <w:spacing w:val="-15"/>
          <w:sz w:val="24"/>
        </w:rPr>
        <w:t xml:space="preserve"> </w:t>
      </w:r>
      <w:r>
        <w:rPr>
          <w:sz w:val="24"/>
        </w:rPr>
        <w:t>the</w:t>
      </w:r>
      <w:r>
        <w:rPr>
          <w:spacing w:val="-13"/>
          <w:sz w:val="24"/>
        </w:rPr>
        <w:t xml:space="preserve"> </w:t>
      </w:r>
      <w:r>
        <w:rPr>
          <w:sz w:val="24"/>
        </w:rPr>
        <w:t>“admission</w:t>
      </w:r>
      <w:r>
        <w:rPr>
          <w:spacing w:val="-12"/>
          <w:sz w:val="24"/>
        </w:rPr>
        <w:t xml:space="preserve"> </w:t>
      </w:r>
      <w:r>
        <w:rPr>
          <w:sz w:val="24"/>
        </w:rPr>
        <w:t>authority”</w:t>
      </w:r>
      <w:r>
        <w:rPr>
          <w:spacing w:val="-15"/>
          <w:sz w:val="24"/>
        </w:rPr>
        <w:t xml:space="preserve"> </w:t>
      </w:r>
      <w:r>
        <w:rPr>
          <w:sz w:val="24"/>
        </w:rPr>
        <w:t>for</w:t>
      </w:r>
      <w:r>
        <w:rPr>
          <w:spacing w:val="-14"/>
          <w:sz w:val="24"/>
        </w:rPr>
        <w:t xml:space="preserve"> </w:t>
      </w:r>
      <w:r>
        <w:rPr>
          <w:sz w:val="24"/>
        </w:rPr>
        <w:t>Ossett.</w:t>
      </w:r>
    </w:p>
    <w:p w14:paraId="32658B04" w14:textId="77777777" w:rsidR="009D4A4F" w:rsidRDefault="009D4A4F">
      <w:pPr>
        <w:pStyle w:val="BodyText"/>
        <w:spacing w:before="7"/>
      </w:pPr>
    </w:p>
    <w:p w14:paraId="7C92DE22" w14:textId="77777777" w:rsidR="009D4A4F" w:rsidRDefault="00EE249B">
      <w:pPr>
        <w:pStyle w:val="ListParagraph"/>
        <w:numPr>
          <w:ilvl w:val="1"/>
          <w:numId w:val="8"/>
        </w:numPr>
        <w:tabs>
          <w:tab w:val="left" w:pos="875"/>
          <w:tab w:val="left" w:pos="876"/>
        </w:tabs>
        <w:spacing w:before="1" w:line="259" w:lineRule="auto"/>
        <w:ind w:right="1010" w:hanging="567"/>
        <w:rPr>
          <w:sz w:val="24"/>
        </w:rPr>
      </w:pPr>
      <w:r>
        <w:rPr>
          <w:sz w:val="24"/>
        </w:rPr>
        <w:t>The</w:t>
      </w:r>
      <w:r>
        <w:rPr>
          <w:spacing w:val="-17"/>
          <w:sz w:val="24"/>
        </w:rPr>
        <w:t xml:space="preserve"> </w:t>
      </w:r>
      <w:r>
        <w:rPr>
          <w:sz w:val="24"/>
        </w:rPr>
        <w:t>Local</w:t>
      </w:r>
      <w:r>
        <w:rPr>
          <w:spacing w:val="-18"/>
          <w:sz w:val="24"/>
        </w:rPr>
        <w:t xml:space="preserve"> </w:t>
      </w:r>
      <w:r>
        <w:rPr>
          <w:sz w:val="24"/>
        </w:rPr>
        <w:t>Authority</w:t>
      </w:r>
      <w:r>
        <w:rPr>
          <w:spacing w:val="-16"/>
          <w:sz w:val="24"/>
        </w:rPr>
        <w:t xml:space="preserve"> </w:t>
      </w:r>
      <w:r>
        <w:rPr>
          <w:sz w:val="24"/>
        </w:rPr>
        <w:t>is</w:t>
      </w:r>
      <w:r>
        <w:rPr>
          <w:spacing w:val="-18"/>
          <w:sz w:val="24"/>
        </w:rPr>
        <w:t xml:space="preserve"> </w:t>
      </w:r>
      <w:r>
        <w:rPr>
          <w:sz w:val="24"/>
        </w:rPr>
        <w:t>the</w:t>
      </w:r>
      <w:r>
        <w:rPr>
          <w:spacing w:val="-16"/>
          <w:sz w:val="24"/>
        </w:rPr>
        <w:t xml:space="preserve"> </w:t>
      </w:r>
      <w:r>
        <w:rPr>
          <w:sz w:val="24"/>
        </w:rPr>
        <w:t>“admission</w:t>
      </w:r>
      <w:r>
        <w:rPr>
          <w:spacing w:val="-17"/>
          <w:sz w:val="24"/>
        </w:rPr>
        <w:t xml:space="preserve"> </w:t>
      </w:r>
      <w:r>
        <w:rPr>
          <w:sz w:val="24"/>
        </w:rPr>
        <w:t>authority”</w:t>
      </w:r>
      <w:r>
        <w:rPr>
          <w:spacing w:val="-17"/>
          <w:sz w:val="24"/>
        </w:rPr>
        <w:t xml:space="preserve"> </w:t>
      </w:r>
      <w:r>
        <w:rPr>
          <w:sz w:val="24"/>
        </w:rPr>
        <w:t>for</w:t>
      </w:r>
      <w:r>
        <w:rPr>
          <w:spacing w:val="-18"/>
          <w:sz w:val="24"/>
        </w:rPr>
        <w:t xml:space="preserve"> </w:t>
      </w:r>
      <w:r>
        <w:rPr>
          <w:sz w:val="24"/>
        </w:rPr>
        <w:t>Southdale</w:t>
      </w:r>
      <w:r>
        <w:rPr>
          <w:spacing w:val="-16"/>
          <w:sz w:val="24"/>
        </w:rPr>
        <w:t xml:space="preserve"> </w:t>
      </w:r>
      <w:r>
        <w:rPr>
          <w:sz w:val="24"/>
        </w:rPr>
        <w:t>CE</w:t>
      </w:r>
      <w:r>
        <w:rPr>
          <w:spacing w:val="-20"/>
          <w:sz w:val="24"/>
        </w:rPr>
        <w:t xml:space="preserve"> </w:t>
      </w:r>
      <w:r>
        <w:rPr>
          <w:sz w:val="24"/>
        </w:rPr>
        <w:t>(VC)</w:t>
      </w:r>
      <w:r>
        <w:rPr>
          <w:spacing w:val="-17"/>
          <w:sz w:val="24"/>
        </w:rPr>
        <w:t xml:space="preserve"> </w:t>
      </w:r>
      <w:r>
        <w:rPr>
          <w:sz w:val="24"/>
        </w:rPr>
        <w:t>Junior</w:t>
      </w:r>
      <w:r>
        <w:rPr>
          <w:spacing w:val="-17"/>
          <w:sz w:val="24"/>
        </w:rPr>
        <w:t xml:space="preserve"> </w:t>
      </w:r>
      <w:r>
        <w:rPr>
          <w:sz w:val="24"/>
        </w:rPr>
        <w:t>School and South Parade Primary</w:t>
      </w:r>
      <w:r>
        <w:rPr>
          <w:spacing w:val="-13"/>
          <w:sz w:val="24"/>
        </w:rPr>
        <w:t xml:space="preserve"> </w:t>
      </w:r>
      <w:r>
        <w:rPr>
          <w:sz w:val="24"/>
        </w:rPr>
        <w:t>School.</w:t>
      </w:r>
    </w:p>
    <w:p w14:paraId="2960BBB5" w14:textId="77777777" w:rsidR="009D4A4F" w:rsidRDefault="009D4A4F">
      <w:pPr>
        <w:pStyle w:val="BodyText"/>
        <w:spacing w:before="10"/>
      </w:pPr>
    </w:p>
    <w:p w14:paraId="7F0DE43E" w14:textId="77777777" w:rsidR="009D4A4F" w:rsidRDefault="00EE249B">
      <w:pPr>
        <w:pStyle w:val="ListParagraph"/>
        <w:numPr>
          <w:ilvl w:val="1"/>
          <w:numId w:val="8"/>
        </w:numPr>
        <w:tabs>
          <w:tab w:val="left" w:pos="875"/>
          <w:tab w:val="left" w:pos="876"/>
        </w:tabs>
        <w:spacing w:before="1" w:line="244" w:lineRule="auto"/>
        <w:ind w:right="358" w:hanging="567"/>
        <w:rPr>
          <w:sz w:val="24"/>
        </w:rPr>
      </w:pPr>
      <w:r>
        <w:rPr>
          <w:sz w:val="24"/>
        </w:rPr>
        <w:t>“The LA” means Wakefield Metropolitan District Council acting in its capacity as local authority.</w:t>
      </w:r>
    </w:p>
    <w:p w14:paraId="52FA2864" w14:textId="77777777" w:rsidR="009D4A4F" w:rsidRDefault="009D4A4F">
      <w:pPr>
        <w:pStyle w:val="BodyText"/>
        <w:spacing w:before="10"/>
      </w:pPr>
    </w:p>
    <w:p w14:paraId="61EC668F" w14:textId="77777777" w:rsidR="009D4A4F" w:rsidRDefault="00EE249B">
      <w:pPr>
        <w:pStyle w:val="ListParagraph"/>
        <w:numPr>
          <w:ilvl w:val="1"/>
          <w:numId w:val="8"/>
        </w:numPr>
        <w:tabs>
          <w:tab w:val="left" w:pos="876"/>
        </w:tabs>
        <w:ind w:hanging="568"/>
        <w:rPr>
          <w:sz w:val="24"/>
        </w:rPr>
      </w:pPr>
      <w:r>
        <w:rPr>
          <w:sz w:val="24"/>
        </w:rPr>
        <w:t>“The</w:t>
      </w:r>
      <w:r>
        <w:rPr>
          <w:spacing w:val="-16"/>
          <w:sz w:val="24"/>
        </w:rPr>
        <w:t xml:space="preserve"> </w:t>
      </w:r>
      <w:r>
        <w:rPr>
          <w:sz w:val="24"/>
        </w:rPr>
        <w:t>LA</w:t>
      </w:r>
      <w:r>
        <w:rPr>
          <w:spacing w:val="-15"/>
          <w:sz w:val="24"/>
        </w:rPr>
        <w:t xml:space="preserve"> </w:t>
      </w:r>
      <w:r>
        <w:rPr>
          <w:sz w:val="24"/>
        </w:rPr>
        <w:t>area”</w:t>
      </w:r>
      <w:r>
        <w:rPr>
          <w:spacing w:val="-15"/>
          <w:sz w:val="24"/>
        </w:rPr>
        <w:t xml:space="preserve"> </w:t>
      </w:r>
      <w:r>
        <w:rPr>
          <w:sz w:val="24"/>
        </w:rPr>
        <w:t>means</w:t>
      </w:r>
      <w:r>
        <w:rPr>
          <w:spacing w:val="-17"/>
          <w:sz w:val="24"/>
        </w:rPr>
        <w:t xml:space="preserve"> </w:t>
      </w:r>
      <w:r>
        <w:rPr>
          <w:sz w:val="24"/>
        </w:rPr>
        <w:t>the</w:t>
      </w:r>
      <w:r>
        <w:rPr>
          <w:spacing w:val="-12"/>
          <w:sz w:val="24"/>
        </w:rPr>
        <w:t xml:space="preserve"> </w:t>
      </w:r>
      <w:r>
        <w:rPr>
          <w:sz w:val="24"/>
        </w:rPr>
        <w:t>area</w:t>
      </w:r>
      <w:r>
        <w:rPr>
          <w:spacing w:val="-11"/>
          <w:sz w:val="24"/>
        </w:rPr>
        <w:t xml:space="preserve"> </w:t>
      </w:r>
      <w:r>
        <w:rPr>
          <w:sz w:val="24"/>
        </w:rPr>
        <w:t>in</w:t>
      </w:r>
      <w:r>
        <w:rPr>
          <w:spacing w:val="-12"/>
          <w:sz w:val="24"/>
        </w:rPr>
        <w:t xml:space="preserve"> </w:t>
      </w:r>
      <w:r>
        <w:rPr>
          <w:sz w:val="24"/>
        </w:rPr>
        <w:t>respect</w:t>
      </w:r>
      <w:r>
        <w:rPr>
          <w:spacing w:val="-13"/>
          <w:sz w:val="24"/>
        </w:rPr>
        <w:t xml:space="preserve"> </w:t>
      </w:r>
      <w:r>
        <w:rPr>
          <w:sz w:val="24"/>
        </w:rPr>
        <w:t>of</w:t>
      </w:r>
      <w:r>
        <w:rPr>
          <w:spacing w:val="-10"/>
          <w:sz w:val="24"/>
        </w:rPr>
        <w:t xml:space="preserve"> </w:t>
      </w:r>
      <w:r>
        <w:rPr>
          <w:sz w:val="24"/>
        </w:rPr>
        <w:t>which</w:t>
      </w:r>
      <w:r>
        <w:rPr>
          <w:spacing w:val="-12"/>
          <w:sz w:val="24"/>
        </w:rPr>
        <w:t xml:space="preserve"> </w:t>
      </w:r>
      <w:r>
        <w:rPr>
          <w:sz w:val="24"/>
        </w:rPr>
        <w:t>the</w:t>
      </w:r>
      <w:r>
        <w:rPr>
          <w:spacing w:val="-16"/>
          <w:sz w:val="24"/>
        </w:rPr>
        <w:t xml:space="preserve"> </w:t>
      </w:r>
      <w:r>
        <w:rPr>
          <w:sz w:val="24"/>
        </w:rPr>
        <w:t>LA</w:t>
      </w:r>
      <w:r>
        <w:rPr>
          <w:spacing w:val="-12"/>
          <w:sz w:val="24"/>
        </w:rPr>
        <w:t xml:space="preserve"> </w:t>
      </w:r>
      <w:r>
        <w:rPr>
          <w:sz w:val="24"/>
        </w:rPr>
        <w:t>is</w:t>
      </w:r>
      <w:r>
        <w:rPr>
          <w:spacing w:val="-15"/>
          <w:sz w:val="24"/>
        </w:rPr>
        <w:t xml:space="preserve"> </w:t>
      </w:r>
      <w:r>
        <w:rPr>
          <w:sz w:val="24"/>
        </w:rPr>
        <w:t>the</w:t>
      </w:r>
      <w:r>
        <w:rPr>
          <w:spacing w:val="-13"/>
          <w:sz w:val="24"/>
        </w:rPr>
        <w:t xml:space="preserve"> </w:t>
      </w:r>
      <w:r>
        <w:rPr>
          <w:sz w:val="24"/>
        </w:rPr>
        <w:t>local</w:t>
      </w:r>
      <w:r>
        <w:rPr>
          <w:spacing w:val="-20"/>
          <w:sz w:val="24"/>
        </w:rPr>
        <w:t xml:space="preserve"> </w:t>
      </w:r>
      <w:r>
        <w:rPr>
          <w:sz w:val="24"/>
        </w:rPr>
        <w:t>authority.</w:t>
      </w:r>
    </w:p>
    <w:p w14:paraId="45275ACF" w14:textId="77777777" w:rsidR="009D4A4F" w:rsidRDefault="009D4A4F">
      <w:pPr>
        <w:pStyle w:val="BodyText"/>
        <w:spacing w:before="10"/>
      </w:pPr>
    </w:p>
    <w:p w14:paraId="11D38F65" w14:textId="77777777" w:rsidR="009D4A4F" w:rsidRDefault="00EE249B">
      <w:pPr>
        <w:pStyle w:val="ListParagraph"/>
        <w:numPr>
          <w:ilvl w:val="1"/>
          <w:numId w:val="8"/>
        </w:numPr>
        <w:tabs>
          <w:tab w:val="left" w:pos="876"/>
        </w:tabs>
        <w:spacing w:line="247" w:lineRule="auto"/>
        <w:ind w:right="349" w:hanging="567"/>
        <w:rPr>
          <w:sz w:val="24"/>
        </w:rPr>
      </w:pPr>
      <w:r>
        <w:rPr>
          <w:sz w:val="24"/>
        </w:rPr>
        <w:t>“Specified</w:t>
      </w:r>
      <w:r>
        <w:rPr>
          <w:spacing w:val="-14"/>
          <w:sz w:val="24"/>
        </w:rPr>
        <w:t xml:space="preserve"> </w:t>
      </w:r>
      <w:r>
        <w:rPr>
          <w:sz w:val="24"/>
        </w:rPr>
        <w:t>year”</w:t>
      </w:r>
      <w:r>
        <w:rPr>
          <w:spacing w:val="-20"/>
          <w:sz w:val="24"/>
        </w:rPr>
        <w:t xml:space="preserve"> </w:t>
      </w:r>
      <w:r>
        <w:rPr>
          <w:sz w:val="24"/>
        </w:rPr>
        <w:t>means</w:t>
      </w:r>
      <w:r>
        <w:rPr>
          <w:spacing w:val="-17"/>
          <w:sz w:val="24"/>
        </w:rPr>
        <w:t xml:space="preserve"> </w:t>
      </w:r>
      <w:r>
        <w:rPr>
          <w:sz w:val="24"/>
        </w:rPr>
        <w:t>the</w:t>
      </w:r>
      <w:r>
        <w:rPr>
          <w:spacing w:val="-14"/>
          <w:sz w:val="24"/>
        </w:rPr>
        <w:t xml:space="preserve"> </w:t>
      </w:r>
      <w:r>
        <w:rPr>
          <w:sz w:val="24"/>
        </w:rPr>
        <w:t>school</w:t>
      </w:r>
      <w:r>
        <w:rPr>
          <w:spacing w:val="-16"/>
          <w:sz w:val="24"/>
        </w:rPr>
        <w:t xml:space="preserve"> </w:t>
      </w:r>
      <w:r>
        <w:rPr>
          <w:sz w:val="24"/>
        </w:rPr>
        <w:t>year</w:t>
      </w:r>
      <w:r>
        <w:rPr>
          <w:spacing w:val="-19"/>
          <w:sz w:val="24"/>
        </w:rPr>
        <w:t xml:space="preserve"> </w:t>
      </w:r>
      <w:r>
        <w:rPr>
          <w:sz w:val="24"/>
        </w:rPr>
        <w:t>beginning</w:t>
      </w:r>
      <w:r>
        <w:rPr>
          <w:spacing w:val="-18"/>
          <w:sz w:val="24"/>
        </w:rPr>
        <w:t xml:space="preserve"> </w:t>
      </w:r>
      <w:r>
        <w:rPr>
          <w:sz w:val="24"/>
        </w:rPr>
        <w:t>at</w:t>
      </w:r>
      <w:r>
        <w:rPr>
          <w:spacing w:val="-18"/>
          <w:sz w:val="24"/>
        </w:rPr>
        <w:t xml:space="preserve"> </w:t>
      </w:r>
      <w:r>
        <w:rPr>
          <w:sz w:val="24"/>
        </w:rPr>
        <w:t>or</w:t>
      </w:r>
      <w:r>
        <w:rPr>
          <w:spacing w:val="-18"/>
          <w:sz w:val="24"/>
        </w:rPr>
        <w:t xml:space="preserve"> </w:t>
      </w:r>
      <w:r>
        <w:rPr>
          <w:sz w:val="24"/>
        </w:rPr>
        <w:t>around</w:t>
      </w:r>
      <w:r>
        <w:rPr>
          <w:spacing w:val="-17"/>
          <w:sz w:val="24"/>
        </w:rPr>
        <w:t xml:space="preserve"> </w:t>
      </w:r>
      <w:r>
        <w:rPr>
          <w:sz w:val="24"/>
        </w:rPr>
        <w:t>the</w:t>
      </w:r>
      <w:r>
        <w:rPr>
          <w:spacing w:val="-17"/>
          <w:sz w:val="24"/>
        </w:rPr>
        <w:t xml:space="preserve"> </w:t>
      </w:r>
      <w:r>
        <w:rPr>
          <w:sz w:val="24"/>
        </w:rPr>
        <w:t>beginning</w:t>
      </w:r>
      <w:r>
        <w:rPr>
          <w:spacing w:val="-13"/>
          <w:sz w:val="24"/>
        </w:rPr>
        <w:t xml:space="preserve"> </w:t>
      </w:r>
      <w:r>
        <w:rPr>
          <w:sz w:val="24"/>
        </w:rPr>
        <w:t>of</w:t>
      </w:r>
      <w:r>
        <w:rPr>
          <w:spacing w:val="-10"/>
          <w:sz w:val="24"/>
        </w:rPr>
        <w:t xml:space="preserve"> </w:t>
      </w:r>
      <w:r>
        <w:rPr>
          <w:sz w:val="24"/>
        </w:rPr>
        <w:t>September 2022.</w:t>
      </w:r>
    </w:p>
    <w:p w14:paraId="7C30C125" w14:textId="77777777" w:rsidR="009D4A4F" w:rsidRDefault="009D4A4F">
      <w:pPr>
        <w:pStyle w:val="BodyText"/>
        <w:spacing w:before="10"/>
      </w:pPr>
    </w:p>
    <w:p w14:paraId="756EB621" w14:textId="77777777" w:rsidR="009D4A4F" w:rsidRDefault="00EE249B">
      <w:pPr>
        <w:pStyle w:val="ListParagraph"/>
        <w:numPr>
          <w:ilvl w:val="1"/>
          <w:numId w:val="8"/>
        </w:numPr>
        <w:tabs>
          <w:tab w:val="left" w:pos="876"/>
        </w:tabs>
        <w:spacing w:line="249" w:lineRule="auto"/>
        <w:ind w:right="347" w:hanging="567"/>
        <w:jc w:val="both"/>
        <w:rPr>
          <w:sz w:val="24"/>
        </w:rPr>
      </w:pPr>
      <w:r>
        <w:rPr>
          <w:sz w:val="24"/>
        </w:rPr>
        <w:t>“Admission arrangements” means the arrangements for a particular school or schools which</w:t>
      </w:r>
      <w:r>
        <w:rPr>
          <w:spacing w:val="-6"/>
          <w:sz w:val="24"/>
        </w:rPr>
        <w:t xml:space="preserve"> </w:t>
      </w:r>
      <w:r>
        <w:rPr>
          <w:sz w:val="24"/>
        </w:rPr>
        <w:t>govern</w:t>
      </w:r>
      <w:r>
        <w:rPr>
          <w:spacing w:val="-7"/>
          <w:sz w:val="24"/>
        </w:rPr>
        <w:t xml:space="preserve"> </w:t>
      </w:r>
      <w:r>
        <w:rPr>
          <w:sz w:val="24"/>
        </w:rPr>
        <w:t>the</w:t>
      </w:r>
      <w:r>
        <w:rPr>
          <w:spacing w:val="-8"/>
          <w:sz w:val="24"/>
        </w:rPr>
        <w:t xml:space="preserve"> </w:t>
      </w:r>
      <w:r>
        <w:rPr>
          <w:sz w:val="24"/>
        </w:rPr>
        <w:t>procedures</w:t>
      </w:r>
      <w:r>
        <w:rPr>
          <w:spacing w:val="-9"/>
          <w:sz w:val="24"/>
        </w:rPr>
        <w:t xml:space="preserve"> </w:t>
      </w:r>
      <w:r>
        <w:rPr>
          <w:sz w:val="24"/>
        </w:rPr>
        <w:t>and</w:t>
      </w:r>
      <w:r>
        <w:rPr>
          <w:spacing w:val="-8"/>
          <w:sz w:val="24"/>
        </w:rPr>
        <w:t xml:space="preserve"> </w:t>
      </w:r>
      <w:r>
        <w:rPr>
          <w:sz w:val="24"/>
        </w:rPr>
        <w:t>the</w:t>
      </w:r>
      <w:r>
        <w:rPr>
          <w:spacing w:val="-8"/>
          <w:sz w:val="24"/>
        </w:rPr>
        <w:t xml:space="preserve"> </w:t>
      </w:r>
      <w:r>
        <w:rPr>
          <w:sz w:val="24"/>
        </w:rPr>
        <w:t>decision</w:t>
      </w:r>
      <w:r>
        <w:rPr>
          <w:spacing w:val="-8"/>
          <w:sz w:val="24"/>
        </w:rPr>
        <w:t xml:space="preserve"> </w:t>
      </w:r>
      <w:r>
        <w:rPr>
          <w:sz w:val="24"/>
        </w:rPr>
        <w:t>making</w:t>
      </w:r>
      <w:r>
        <w:rPr>
          <w:spacing w:val="-5"/>
          <w:sz w:val="24"/>
        </w:rPr>
        <w:t xml:space="preserve"> </w:t>
      </w:r>
      <w:r>
        <w:rPr>
          <w:sz w:val="24"/>
        </w:rPr>
        <w:t>for</w:t>
      </w:r>
      <w:r>
        <w:rPr>
          <w:spacing w:val="-7"/>
          <w:sz w:val="24"/>
        </w:rPr>
        <w:t xml:space="preserve"> </w:t>
      </w:r>
      <w:r>
        <w:rPr>
          <w:sz w:val="24"/>
        </w:rPr>
        <w:t>the</w:t>
      </w:r>
      <w:r>
        <w:rPr>
          <w:spacing w:val="-7"/>
          <w:sz w:val="24"/>
        </w:rPr>
        <w:t xml:space="preserve"> </w:t>
      </w:r>
      <w:r>
        <w:rPr>
          <w:sz w:val="24"/>
        </w:rPr>
        <w:t>purposes</w:t>
      </w:r>
      <w:r>
        <w:rPr>
          <w:spacing w:val="-7"/>
          <w:sz w:val="24"/>
        </w:rPr>
        <w:t xml:space="preserve"> </w:t>
      </w:r>
      <w:r>
        <w:rPr>
          <w:sz w:val="24"/>
        </w:rPr>
        <w:t>of</w:t>
      </w:r>
      <w:r>
        <w:rPr>
          <w:spacing w:val="-9"/>
          <w:sz w:val="24"/>
        </w:rPr>
        <w:t xml:space="preserve"> </w:t>
      </w:r>
      <w:r>
        <w:rPr>
          <w:sz w:val="24"/>
        </w:rPr>
        <w:t>admitting</w:t>
      </w:r>
      <w:r>
        <w:rPr>
          <w:spacing w:val="-11"/>
          <w:sz w:val="24"/>
        </w:rPr>
        <w:t xml:space="preserve"> </w:t>
      </w:r>
      <w:r>
        <w:rPr>
          <w:sz w:val="24"/>
        </w:rPr>
        <w:t>pupils to the</w:t>
      </w:r>
      <w:r>
        <w:rPr>
          <w:spacing w:val="-1"/>
          <w:sz w:val="24"/>
        </w:rPr>
        <w:t xml:space="preserve"> </w:t>
      </w:r>
      <w:r>
        <w:rPr>
          <w:sz w:val="24"/>
        </w:rPr>
        <w:t>school.</w:t>
      </w:r>
    </w:p>
    <w:p w14:paraId="334DFC69" w14:textId="77777777" w:rsidR="009D4A4F" w:rsidRDefault="009D4A4F">
      <w:pPr>
        <w:spacing w:line="249" w:lineRule="auto"/>
        <w:jc w:val="both"/>
        <w:rPr>
          <w:sz w:val="24"/>
        </w:rPr>
        <w:sectPr w:rsidR="009D4A4F">
          <w:pgSz w:w="11920" w:h="16850"/>
          <w:pgMar w:top="980" w:right="600" w:bottom="280" w:left="620" w:header="720" w:footer="720" w:gutter="0"/>
          <w:cols w:space="720"/>
        </w:sectPr>
      </w:pPr>
    </w:p>
    <w:p w14:paraId="51D91BB0" w14:textId="77777777" w:rsidR="009D4A4F" w:rsidRDefault="00EE249B">
      <w:pPr>
        <w:pStyle w:val="Heading1"/>
        <w:numPr>
          <w:ilvl w:val="0"/>
          <w:numId w:val="8"/>
        </w:numPr>
        <w:tabs>
          <w:tab w:val="left" w:pos="875"/>
          <w:tab w:val="left" w:pos="876"/>
        </w:tabs>
        <w:spacing w:before="69"/>
        <w:ind w:hanging="568"/>
      </w:pPr>
      <w:r>
        <w:lastRenderedPageBreak/>
        <w:t>Admissions to Education Ossett Community Trust</w:t>
      </w:r>
      <w:r>
        <w:rPr>
          <w:spacing w:val="-14"/>
        </w:rPr>
        <w:t xml:space="preserve"> </w:t>
      </w:r>
      <w:r>
        <w:t>Schools</w:t>
      </w:r>
    </w:p>
    <w:p w14:paraId="11081D16" w14:textId="77777777" w:rsidR="009D4A4F" w:rsidRDefault="009D4A4F">
      <w:pPr>
        <w:pStyle w:val="BodyText"/>
        <w:spacing w:before="5"/>
        <w:rPr>
          <w:b/>
        </w:rPr>
      </w:pPr>
    </w:p>
    <w:p w14:paraId="7F5088EA" w14:textId="77777777" w:rsidR="009D4A4F" w:rsidRDefault="00EE249B">
      <w:pPr>
        <w:pStyle w:val="ListParagraph"/>
        <w:numPr>
          <w:ilvl w:val="1"/>
          <w:numId w:val="8"/>
        </w:numPr>
        <w:tabs>
          <w:tab w:val="left" w:pos="876"/>
        </w:tabs>
        <w:spacing w:line="249" w:lineRule="auto"/>
        <w:ind w:right="353"/>
        <w:jc w:val="both"/>
        <w:rPr>
          <w:sz w:val="24"/>
        </w:rPr>
      </w:pPr>
      <w:r>
        <w:rPr>
          <w:sz w:val="24"/>
        </w:rPr>
        <w:t>The policy on admission to schools within the EOCT are determined by the school’s governing bodies. The administration of all admissions is the responsibility of the School Admissions Team within the Children and Young People</w:t>
      </w:r>
      <w:r>
        <w:rPr>
          <w:spacing w:val="-9"/>
          <w:sz w:val="24"/>
        </w:rPr>
        <w:t xml:space="preserve"> </w:t>
      </w:r>
      <w:r>
        <w:rPr>
          <w:sz w:val="24"/>
        </w:rPr>
        <w:t>Directorate.</w:t>
      </w:r>
    </w:p>
    <w:p w14:paraId="4FA1747D" w14:textId="77777777" w:rsidR="009D4A4F" w:rsidRDefault="009D4A4F">
      <w:pPr>
        <w:pStyle w:val="BodyText"/>
        <w:spacing w:before="10"/>
        <w:rPr>
          <w:sz w:val="23"/>
        </w:rPr>
      </w:pPr>
    </w:p>
    <w:p w14:paraId="7FFEC66F" w14:textId="77777777" w:rsidR="009D4A4F" w:rsidRDefault="00EE249B">
      <w:pPr>
        <w:pStyle w:val="ListParagraph"/>
        <w:numPr>
          <w:ilvl w:val="1"/>
          <w:numId w:val="8"/>
        </w:numPr>
        <w:tabs>
          <w:tab w:val="left" w:pos="875"/>
          <w:tab w:val="left" w:pos="876"/>
        </w:tabs>
        <w:rPr>
          <w:sz w:val="24"/>
        </w:rPr>
      </w:pPr>
      <w:r>
        <w:rPr>
          <w:sz w:val="24"/>
        </w:rPr>
        <w:t>Admission</w:t>
      </w:r>
      <w:r>
        <w:rPr>
          <w:spacing w:val="-7"/>
          <w:sz w:val="24"/>
        </w:rPr>
        <w:t xml:space="preserve"> </w:t>
      </w:r>
      <w:r>
        <w:rPr>
          <w:sz w:val="24"/>
        </w:rPr>
        <w:t>to</w:t>
      </w:r>
      <w:r>
        <w:rPr>
          <w:spacing w:val="-7"/>
          <w:sz w:val="24"/>
        </w:rPr>
        <w:t xml:space="preserve"> </w:t>
      </w:r>
      <w:r>
        <w:rPr>
          <w:sz w:val="24"/>
        </w:rPr>
        <w:t>the</w:t>
      </w:r>
      <w:r>
        <w:rPr>
          <w:spacing w:val="-9"/>
          <w:sz w:val="24"/>
        </w:rPr>
        <w:t xml:space="preserve"> </w:t>
      </w:r>
      <w:r>
        <w:rPr>
          <w:sz w:val="24"/>
        </w:rPr>
        <w:t>following</w:t>
      </w:r>
      <w:r>
        <w:rPr>
          <w:spacing w:val="-8"/>
          <w:sz w:val="24"/>
        </w:rPr>
        <w:t xml:space="preserve"> </w:t>
      </w:r>
      <w:r>
        <w:rPr>
          <w:sz w:val="24"/>
        </w:rPr>
        <w:t>schools</w:t>
      </w:r>
      <w:r>
        <w:rPr>
          <w:spacing w:val="-8"/>
          <w:sz w:val="24"/>
        </w:rPr>
        <w:t xml:space="preserve"> </w:t>
      </w:r>
      <w:r>
        <w:rPr>
          <w:sz w:val="24"/>
        </w:rPr>
        <w:t>will</w:t>
      </w:r>
      <w:r>
        <w:rPr>
          <w:spacing w:val="-9"/>
          <w:sz w:val="24"/>
        </w:rPr>
        <w:t xml:space="preserve"> </w:t>
      </w:r>
      <w:r>
        <w:rPr>
          <w:sz w:val="24"/>
        </w:rPr>
        <w:t>be</w:t>
      </w:r>
      <w:r>
        <w:rPr>
          <w:spacing w:val="-4"/>
          <w:sz w:val="24"/>
        </w:rPr>
        <w:t xml:space="preserve"> </w:t>
      </w:r>
      <w:r>
        <w:rPr>
          <w:sz w:val="24"/>
        </w:rPr>
        <w:t>determined</w:t>
      </w:r>
      <w:r>
        <w:rPr>
          <w:spacing w:val="-6"/>
          <w:sz w:val="24"/>
        </w:rPr>
        <w:t xml:space="preserve"> </w:t>
      </w:r>
      <w:r>
        <w:rPr>
          <w:sz w:val="24"/>
        </w:rPr>
        <w:t>in</w:t>
      </w:r>
      <w:r>
        <w:rPr>
          <w:spacing w:val="-7"/>
          <w:sz w:val="24"/>
        </w:rPr>
        <w:t xml:space="preserve"> </w:t>
      </w:r>
      <w:r>
        <w:rPr>
          <w:sz w:val="24"/>
        </w:rPr>
        <w:t>accordance</w:t>
      </w:r>
      <w:r>
        <w:rPr>
          <w:spacing w:val="-8"/>
          <w:sz w:val="24"/>
        </w:rPr>
        <w:t xml:space="preserve"> </w:t>
      </w:r>
      <w:r>
        <w:rPr>
          <w:sz w:val="24"/>
        </w:rPr>
        <w:t>with</w:t>
      </w:r>
      <w:r>
        <w:rPr>
          <w:spacing w:val="-5"/>
          <w:sz w:val="24"/>
        </w:rPr>
        <w:t xml:space="preserve"> </w:t>
      </w:r>
      <w:r>
        <w:rPr>
          <w:sz w:val="24"/>
        </w:rPr>
        <w:t>this</w:t>
      </w:r>
      <w:r>
        <w:rPr>
          <w:spacing w:val="-1"/>
          <w:sz w:val="24"/>
        </w:rPr>
        <w:t xml:space="preserve"> </w:t>
      </w:r>
      <w:r>
        <w:rPr>
          <w:sz w:val="24"/>
        </w:rPr>
        <w:t>policy:</w:t>
      </w:r>
    </w:p>
    <w:p w14:paraId="6C0F8728" w14:textId="77777777" w:rsidR="009D4A4F" w:rsidRDefault="009D4A4F">
      <w:pPr>
        <w:pStyle w:val="BodyText"/>
        <w:spacing w:before="3"/>
        <w:rPr>
          <w:sz w:val="25"/>
        </w:rPr>
      </w:pPr>
    </w:p>
    <w:p w14:paraId="2AC10D08" w14:textId="77777777" w:rsidR="009D4A4F" w:rsidRDefault="00EE249B">
      <w:pPr>
        <w:pStyle w:val="ListParagraph"/>
        <w:numPr>
          <w:ilvl w:val="2"/>
          <w:numId w:val="8"/>
        </w:numPr>
        <w:tabs>
          <w:tab w:val="left" w:pos="1302"/>
          <w:tab w:val="left" w:pos="1303"/>
        </w:tabs>
        <w:rPr>
          <w:sz w:val="24"/>
        </w:rPr>
      </w:pPr>
      <w:r>
        <w:rPr>
          <w:sz w:val="24"/>
        </w:rPr>
        <w:t>Dimple Well Infant</w:t>
      </w:r>
      <w:r>
        <w:rPr>
          <w:spacing w:val="-6"/>
          <w:sz w:val="24"/>
        </w:rPr>
        <w:t xml:space="preserve"> </w:t>
      </w:r>
      <w:r>
        <w:rPr>
          <w:sz w:val="24"/>
        </w:rPr>
        <w:t>School,</w:t>
      </w:r>
    </w:p>
    <w:p w14:paraId="4B1DBD5A" w14:textId="77777777" w:rsidR="009D4A4F" w:rsidRDefault="00EE249B">
      <w:pPr>
        <w:pStyle w:val="ListParagraph"/>
        <w:numPr>
          <w:ilvl w:val="2"/>
          <w:numId w:val="8"/>
        </w:numPr>
        <w:tabs>
          <w:tab w:val="left" w:pos="1302"/>
          <w:tab w:val="left" w:pos="1303"/>
        </w:tabs>
        <w:spacing w:before="6"/>
        <w:rPr>
          <w:sz w:val="24"/>
        </w:rPr>
      </w:pPr>
      <w:proofErr w:type="spellStart"/>
      <w:r>
        <w:rPr>
          <w:sz w:val="24"/>
        </w:rPr>
        <w:t>Flushdyke</w:t>
      </w:r>
      <w:proofErr w:type="spellEnd"/>
      <w:r>
        <w:rPr>
          <w:sz w:val="24"/>
        </w:rPr>
        <w:t xml:space="preserve"> Junior and Infant</w:t>
      </w:r>
      <w:r>
        <w:rPr>
          <w:spacing w:val="-5"/>
          <w:sz w:val="24"/>
        </w:rPr>
        <w:t xml:space="preserve"> </w:t>
      </w:r>
      <w:r>
        <w:rPr>
          <w:sz w:val="24"/>
        </w:rPr>
        <w:t>School,</w:t>
      </w:r>
    </w:p>
    <w:p w14:paraId="4EF6108B" w14:textId="77777777" w:rsidR="009D4A4F" w:rsidRDefault="00EE249B">
      <w:pPr>
        <w:pStyle w:val="ListParagraph"/>
        <w:numPr>
          <w:ilvl w:val="2"/>
          <w:numId w:val="8"/>
        </w:numPr>
        <w:tabs>
          <w:tab w:val="left" w:pos="1302"/>
          <w:tab w:val="left" w:pos="1303"/>
        </w:tabs>
        <w:spacing w:before="6"/>
        <w:rPr>
          <w:sz w:val="24"/>
        </w:rPr>
      </w:pPr>
      <w:proofErr w:type="spellStart"/>
      <w:r>
        <w:rPr>
          <w:sz w:val="24"/>
        </w:rPr>
        <w:t>Gawthorpe</w:t>
      </w:r>
      <w:proofErr w:type="spellEnd"/>
      <w:r>
        <w:rPr>
          <w:sz w:val="24"/>
        </w:rPr>
        <w:t xml:space="preserve"> Community</w:t>
      </w:r>
      <w:r>
        <w:rPr>
          <w:spacing w:val="-21"/>
          <w:sz w:val="24"/>
        </w:rPr>
        <w:t xml:space="preserve"> </w:t>
      </w:r>
      <w:r>
        <w:rPr>
          <w:sz w:val="24"/>
        </w:rPr>
        <w:t>Academy,</w:t>
      </w:r>
    </w:p>
    <w:p w14:paraId="50E57F15" w14:textId="77777777" w:rsidR="009D4A4F" w:rsidRDefault="00EE249B">
      <w:pPr>
        <w:pStyle w:val="ListParagraph"/>
        <w:numPr>
          <w:ilvl w:val="2"/>
          <w:numId w:val="8"/>
        </w:numPr>
        <w:tabs>
          <w:tab w:val="left" w:pos="1302"/>
          <w:tab w:val="left" w:pos="1303"/>
        </w:tabs>
        <w:spacing w:before="6"/>
        <w:rPr>
          <w:sz w:val="24"/>
        </w:rPr>
      </w:pPr>
      <w:r>
        <w:rPr>
          <w:sz w:val="24"/>
        </w:rPr>
        <w:t>Southdale CE (VC) Junior</w:t>
      </w:r>
      <w:r>
        <w:rPr>
          <w:spacing w:val="-22"/>
          <w:sz w:val="24"/>
        </w:rPr>
        <w:t xml:space="preserve"> </w:t>
      </w:r>
      <w:r>
        <w:rPr>
          <w:sz w:val="24"/>
        </w:rPr>
        <w:t>School,</w:t>
      </w:r>
    </w:p>
    <w:p w14:paraId="0F4939A0" w14:textId="77777777" w:rsidR="009D4A4F" w:rsidRDefault="00EE249B">
      <w:pPr>
        <w:pStyle w:val="ListParagraph"/>
        <w:numPr>
          <w:ilvl w:val="2"/>
          <w:numId w:val="8"/>
        </w:numPr>
        <w:tabs>
          <w:tab w:val="left" w:pos="1302"/>
          <w:tab w:val="left" w:pos="1303"/>
        </w:tabs>
        <w:spacing w:before="9"/>
        <w:rPr>
          <w:sz w:val="24"/>
        </w:rPr>
      </w:pPr>
      <w:r>
        <w:rPr>
          <w:sz w:val="24"/>
        </w:rPr>
        <w:t>South Ossett Infants’</w:t>
      </w:r>
      <w:r>
        <w:rPr>
          <w:spacing w:val="1"/>
          <w:sz w:val="24"/>
        </w:rPr>
        <w:t xml:space="preserve"> </w:t>
      </w:r>
      <w:r>
        <w:rPr>
          <w:sz w:val="24"/>
        </w:rPr>
        <w:t>Academy,</w:t>
      </w:r>
    </w:p>
    <w:p w14:paraId="07345F4F" w14:textId="77777777" w:rsidR="009D4A4F" w:rsidRDefault="00EE249B">
      <w:pPr>
        <w:pStyle w:val="ListParagraph"/>
        <w:numPr>
          <w:ilvl w:val="2"/>
          <w:numId w:val="8"/>
        </w:numPr>
        <w:tabs>
          <w:tab w:val="left" w:pos="1302"/>
          <w:tab w:val="left" w:pos="1303"/>
        </w:tabs>
        <w:spacing w:before="6"/>
        <w:rPr>
          <w:sz w:val="24"/>
        </w:rPr>
      </w:pPr>
      <w:proofErr w:type="spellStart"/>
      <w:r>
        <w:rPr>
          <w:sz w:val="24"/>
        </w:rPr>
        <w:t>Towngate</w:t>
      </w:r>
      <w:proofErr w:type="spellEnd"/>
      <w:r>
        <w:rPr>
          <w:sz w:val="24"/>
        </w:rPr>
        <w:t xml:space="preserve"> Primary Academy</w:t>
      </w:r>
      <w:r>
        <w:rPr>
          <w:spacing w:val="-8"/>
          <w:sz w:val="24"/>
        </w:rPr>
        <w:t xml:space="preserve"> </w:t>
      </w:r>
      <w:r>
        <w:rPr>
          <w:sz w:val="24"/>
        </w:rPr>
        <w:t>and;</w:t>
      </w:r>
    </w:p>
    <w:p w14:paraId="7F39054E" w14:textId="77777777" w:rsidR="009D4A4F" w:rsidRDefault="00EE249B">
      <w:pPr>
        <w:pStyle w:val="ListParagraph"/>
        <w:numPr>
          <w:ilvl w:val="2"/>
          <w:numId w:val="8"/>
        </w:numPr>
        <w:tabs>
          <w:tab w:val="left" w:pos="1302"/>
          <w:tab w:val="left" w:pos="1303"/>
        </w:tabs>
        <w:spacing w:before="6"/>
        <w:rPr>
          <w:sz w:val="24"/>
        </w:rPr>
      </w:pPr>
      <w:r>
        <w:rPr>
          <w:sz w:val="24"/>
        </w:rPr>
        <w:t>Ossett</w:t>
      </w:r>
      <w:r>
        <w:rPr>
          <w:spacing w:val="-5"/>
          <w:sz w:val="24"/>
        </w:rPr>
        <w:t xml:space="preserve"> </w:t>
      </w:r>
      <w:r>
        <w:rPr>
          <w:sz w:val="24"/>
        </w:rPr>
        <w:t>Academy.</w:t>
      </w:r>
    </w:p>
    <w:p w14:paraId="498D7699" w14:textId="77777777" w:rsidR="009D4A4F" w:rsidRDefault="009D4A4F">
      <w:pPr>
        <w:pStyle w:val="BodyText"/>
        <w:spacing w:before="10"/>
      </w:pPr>
    </w:p>
    <w:p w14:paraId="530BAFC3" w14:textId="77777777" w:rsidR="009D4A4F" w:rsidRDefault="00EE249B">
      <w:pPr>
        <w:pStyle w:val="ListParagraph"/>
        <w:numPr>
          <w:ilvl w:val="1"/>
          <w:numId w:val="8"/>
        </w:numPr>
        <w:tabs>
          <w:tab w:val="left" w:pos="876"/>
        </w:tabs>
        <w:spacing w:before="1" w:line="247" w:lineRule="auto"/>
        <w:ind w:right="353"/>
        <w:jc w:val="both"/>
        <w:rPr>
          <w:sz w:val="24"/>
        </w:rPr>
      </w:pPr>
      <w:r>
        <w:rPr>
          <w:sz w:val="24"/>
        </w:rPr>
        <w:t>Admission</w:t>
      </w:r>
      <w:r>
        <w:rPr>
          <w:spacing w:val="-13"/>
          <w:sz w:val="24"/>
        </w:rPr>
        <w:t xml:space="preserve"> </w:t>
      </w:r>
      <w:r>
        <w:rPr>
          <w:sz w:val="24"/>
        </w:rPr>
        <w:t>to</w:t>
      </w:r>
      <w:r>
        <w:rPr>
          <w:spacing w:val="-15"/>
          <w:sz w:val="24"/>
        </w:rPr>
        <w:t xml:space="preserve"> </w:t>
      </w:r>
      <w:r>
        <w:rPr>
          <w:sz w:val="24"/>
        </w:rPr>
        <w:t>South</w:t>
      </w:r>
      <w:r>
        <w:rPr>
          <w:spacing w:val="-12"/>
          <w:sz w:val="24"/>
        </w:rPr>
        <w:t xml:space="preserve"> </w:t>
      </w:r>
      <w:r>
        <w:rPr>
          <w:sz w:val="24"/>
        </w:rPr>
        <w:t>Parade</w:t>
      </w:r>
      <w:r>
        <w:rPr>
          <w:spacing w:val="-13"/>
          <w:sz w:val="24"/>
        </w:rPr>
        <w:t xml:space="preserve"> </w:t>
      </w:r>
      <w:r>
        <w:rPr>
          <w:sz w:val="24"/>
        </w:rPr>
        <w:t>Primary</w:t>
      </w:r>
      <w:r>
        <w:rPr>
          <w:spacing w:val="-17"/>
          <w:sz w:val="24"/>
        </w:rPr>
        <w:t xml:space="preserve"> </w:t>
      </w:r>
      <w:r>
        <w:rPr>
          <w:sz w:val="24"/>
        </w:rPr>
        <w:t>School</w:t>
      </w:r>
      <w:r>
        <w:rPr>
          <w:spacing w:val="-14"/>
          <w:sz w:val="24"/>
        </w:rPr>
        <w:t xml:space="preserve"> </w:t>
      </w:r>
      <w:r>
        <w:rPr>
          <w:sz w:val="24"/>
        </w:rPr>
        <w:t>will</w:t>
      </w:r>
      <w:r>
        <w:rPr>
          <w:spacing w:val="-15"/>
          <w:sz w:val="24"/>
        </w:rPr>
        <w:t xml:space="preserve"> </w:t>
      </w:r>
      <w:r>
        <w:rPr>
          <w:sz w:val="24"/>
        </w:rPr>
        <w:t>be</w:t>
      </w:r>
      <w:r>
        <w:rPr>
          <w:spacing w:val="-13"/>
          <w:sz w:val="24"/>
        </w:rPr>
        <w:t xml:space="preserve"> </w:t>
      </w:r>
      <w:r>
        <w:rPr>
          <w:sz w:val="24"/>
        </w:rPr>
        <w:t>determined</w:t>
      </w:r>
      <w:r>
        <w:rPr>
          <w:spacing w:val="-13"/>
          <w:sz w:val="24"/>
        </w:rPr>
        <w:t xml:space="preserve"> </w:t>
      </w:r>
      <w:r>
        <w:rPr>
          <w:sz w:val="24"/>
        </w:rPr>
        <w:t>in</w:t>
      </w:r>
      <w:r>
        <w:rPr>
          <w:spacing w:val="-15"/>
          <w:sz w:val="24"/>
        </w:rPr>
        <w:t xml:space="preserve"> </w:t>
      </w:r>
      <w:r>
        <w:rPr>
          <w:sz w:val="24"/>
        </w:rPr>
        <w:t>accordance</w:t>
      </w:r>
      <w:r>
        <w:rPr>
          <w:spacing w:val="-7"/>
          <w:sz w:val="24"/>
        </w:rPr>
        <w:t xml:space="preserve"> </w:t>
      </w:r>
      <w:r>
        <w:rPr>
          <w:sz w:val="24"/>
        </w:rPr>
        <w:t>with</w:t>
      </w:r>
      <w:r>
        <w:rPr>
          <w:spacing w:val="-6"/>
          <w:sz w:val="24"/>
        </w:rPr>
        <w:t xml:space="preserve"> </w:t>
      </w:r>
      <w:r>
        <w:rPr>
          <w:sz w:val="24"/>
        </w:rPr>
        <w:t>the</w:t>
      </w:r>
      <w:r>
        <w:rPr>
          <w:spacing w:val="-7"/>
          <w:sz w:val="24"/>
        </w:rPr>
        <w:t xml:space="preserve"> </w:t>
      </w:r>
      <w:r>
        <w:rPr>
          <w:sz w:val="24"/>
        </w:rPr>
        <w:t>LA’s admissions</w:t>
      </w:r>
      <w:r>
        <w:rPr>
          <w:spacing w:val="-2"/>
          <w:sz w:val="24"/>
        </w:rPr>
        <w:t xml:space="preserve"> </w:t>
      </w:r>
      <w:r>
        <w:rPr>
          <w:sz w:val="24"/>
        </w:rPr>
        <w:t>policy.</w:t>
      </w:r>
    </w:p>
    <w:p w14:paraId="0262A010" w14:textId="77777777" w:rsidR="009D4A4F" w:rsidRDefault="009D4A4F">
      <w:pPr>
        <w:pStyle w:val="BodyText"/>
        <w:spacing w:before="7"/>
      </w:pPr>
    </w:p>
    <w:p w14:paraId="1CA33F96" w14:textId="77777777" w:rsidR="009D4A4F" w:rsidRDefault="00EE249B">
      <w:pPr>
        <w:pStyle w:val="ListParagraph"/>
        <w:numPr>
          <w:ilvl w:val="1"/>
          <w:numId w:val="8"/>
        </w:numPr>
        <w:tabs>
          <w:tab w:val="left" w:pos="876"/>
        </w:tabs>
        <w:spacing w:line="247" w:lineRule="auto"/>
        <w:ind w:right="365"/>
        <w:jc w:val="both"/>
        <w:rPr>
          <w:sz w:val="24"/>
        </w:rPr>
      </w:pPr>
      <w:r>
        <w:rPr>
          <w:sz w:val="24"/>
        </w:rPr>
        <w:t>Admission to Holy Trinity CE (VA) Primary School will be determined in accordance with the school’s own admissions</w:t>
      </w:r>
      <w:r>
        <w:rPr>
          <w:spacing w:val="-1"/>
          <w:sz w:val="24"/>
        </w:rPr>
        <w:t xml:space="preserve"> </w:t>
      </w:r>
      <w:r>
        <w:rPr>
          <w:sz w:val="24"/>
        </w:rPr>
        <w:t>policy.</w:t>
      </w:r>
    </w:p>
    <w:p w14:paraId="3DCB12B2" w14:textId="77777777" w:rsidR="009D4A4F" w:rsidRDefault="009D4A4F">
      <w:pPr>
        <w:pStyle w:val="BodyText"/>
        <w:spacing w:before="3"/>
      </w:pPr>
    </w:p>
    <w:p w14:paraId="3298FFCC" w14:textId="77777777" w:rsidR="009D4A4F" w:rsidRDefault="00EE249B">
      <w:pPr>
        <w:pStyle w:val="Heading1"/>
        <w:numPr>
          <w:ilvl w:val="0"/>
          <w:numId w:val="8"/>
        </w:numPr>
        <w:tabs>
          <w:tab w:val="left" w:pos="875"/>
          <w:tab w:val="left" w:pos="876"/>
        </w:tabs>
        <w:ind w:hanging="568"/>
      </w:pPr>
      <w:r>
        <w:t>Expressing a</w:t>
      </w:r>
      <w:r>
        <w:rPr>
          <w:spacing w:val="-3"/>
        </w:rPr>
        <w:t xml:space="preserve"> </w:t>
      </w:r>
      <w:r>
        <w:t>Preference</w:t>
      </w:r>
    </w:p>
    <w:p w14:paraId="3299F360" w14:textId="77777777" w:rsidR="009D4A4F" w:rsidRDefault="009D4A4F">
      <w:pPr>
        <w:pStyle w:val="BodyText"/>
        <w:spacing w:before="5"/>
        <w:rPr>
          <w:b/>
        </w:rPr>
      </w:pPr>
    </w:p>
    <w:p w14:paraId="571A818A" w14:textId="77777777" w:rsidR="009D4A4F" w:rsidRDefault="00EE249B">
      <w:pPr>
        <w:pStyle w:val="ListParagraph"/>
        <w:numPr>
          <w:ilvl w:val="1"/>
          <w:numId w:val="8"/>
        </w:numPr>
        <w:tabs>
          <w:tab w:val="left" w:pos="876"/>
        </w:tabs>
        <w:spacing w:line="247" w:lineRule="auto"/>
        <w:ind w:right="358"/>
        <w:jc w:val="both"/>
        <w:rPr>
          <w:sz w:val="24"/>
        </w:rPr>
      </w:pPr>
      <w:r>
        <w:rPr>
          <w:sz w:val="24"/>
        </w:rPr>
        <w:t>For admission to secondary schools, applications from Wakefield residents should be made on Wakefield’s Common Application</w:t>
      </w:r>
      <w:r>
        <w:rPr>
          <w:spacing w:val="-18"/>
          <w:sz w:val="24"/>
        </w:rPr>
        <w:t xml:space="preserve"> </w:t>
      </w:r>
      <w:r>
        <w:rPr>
          <w:sz w:val="24"/>
        </w:rPr>
        <w:t>Form.</w:t>
      </w:r>
    </w:p>
    <w:p w14:paraId="2EE878E7" w14:textId="77777777" w:rsidR="009D4A4F" w:rsidRDefault="009D4A4F">
      <w:pPr>
        <w:pStyle w:val="BodyText"/>
        <w:spacing w:before="7"/>
      </w:pPr>
    </w:p>
    <w:p w14:paraId="277313BB" w14:textId="77777777" w:rsidR="009D4A4F" w:rsidRDefault="00EE249B">
      <w:pPr>
        <w:pStyle w:val="ListParagraph"/>
        <w:numPr>
          <w:ilvl w:val="1"/>
          <w:numId w:val="8"/>
        </w:numPr>
        <w:tabs>
          <w:tab w:val="left" w:pos="876"/>
        </w:tabs>
        <w:spacing w:line="247" w:lineRule="auto"/>
        <w:ind w:right="349"/>
        <w:jc w:val="both"/>
        <w:rPr>
          <w:sz w:val="24"/>
        </w:rPr>
      </w:pPr>
      <w:r>
        <w:rPr>
          <w:sz w:val="24"/>
        </w:rPr>
        <w:t>In the case of applications for admission to primary, infant and junior schools within the Wakefield area, applications from Wakefield residents should be made on Wakefield’s Common Application</w:t>
      </w:r>
      <w:r>
        <w:rPr>
          <w:spacing w:val="-10"/>
          <w:sz w:val="24"/>
        </w:rPr>
        <w:t xml:space="preserve"> </w:t>
      </w:r>
      <w:r>
        <w:rPr>
          <w:sz w:val="24"/>
        </w:rPr>
        <w:t>Form.</w:t>
      </w:r>
    </w:p>
    <w:p w14:paraId="04C8B04C" w14:textId="77777777" w:rsidR="009D4A4F" w:rsidRDefault="009D4A4F">
      <w:pPr>
        <w:pStyle w:val="BodyText"/>
        <w:spacing w:before="7"/>
      </w:pPr>
    </w:p>
    <w:p w14:paraId="22201267" w14:textId="77777777" w:rsidR="009D4A4F" w:rsidRDefault="00EE249B">
      <w:pPr>
        <w:pStyle w:val="ListParagraph"/>
        <w:numPr>
          <w:ilvl w:val="1"/>
          <w:numId w:val="8"/>
        </w:numPr>
        <w:tabs>
          <w:tab w:val="left" w:pos="876"/>
        </w:tabs>
        <w:spacing w:line="249" w:lineRule="auto"/>
        <w:ind w:right="349"/>
        <w:jc w:val="both"/>
        <w:rPr>
          <w:sz w:val="24"/>
        </w:rPr>
      </w:pPr>
      <w:r>
        <w:rPr>
          <w:sz w:val="24"/>
        </w:rPr>
        <w:t>Applications for part time places at nursery must be made separately to the school concerned and are covered by the school’s separate part-time admissions policy. A separate application must then be made to the LA for a compulsory aged school place in line with the requirements of the Primary Co-ordination</w:t>
      </w:r>
      <w:r>
        <w:rPr>
          <w:spacing w:val="-4"/>
          <w:sz w:val="24"/>
        </w:rPr>
        <w:t xml:space="preserve"> </w:t>
      </w:r>
      <w:r>
        <w:rPr>
          <w:sz w:val="24"/>
        </w:rPr>
        <w:t>Scheme.</w:t>
      </w:r>
    </w:p>
    <w:p w14:paraId="436EB523" w14:textId="77777777" w:rsidR="009D4A4F" w:rsidRDefault="009D4A4F">
      <w:pPr>
        <w:pStyle w:val="BodyText"/>
      </w:pPr>
    </w:p>
    <w:p w14:paraId="0927D0A4" w14:textId="77777777" w:rsidR="009D4A4F" w:rsidRDefault="00EE249B">
      <w:pPr>
        <w:pStyle w:val="ListParagraph"/>
        <w:numPr>
          <w:ilvl w:val="1"/>
          <w:numId w:val="8"/>
        </w:numPr>
        <w:tabs>
          <w:tab w:val="left" w:pos="876"/>
        </w:tabs>
        <w:spacing w:line="249" w:lineRule="auto"/>
        <w:ind w:right="347" w:hanging="567"/>
        <w:jc w:val="both"/>
        <w:rPr>
          <w:sz w:val="24"/>
        </w:rPr>
      </w:pPr>
      <w:r>
        <w:rPr>
          <w:sz w:val="24"/>
        </w:rPr>
        <w:t>Attendance at a nursery unit or nursery class/co-located children’s centre attached to a primary/infant school below compulsory school age does not guarantee a place at that school. Applications for a part time place in a nursery unit or nursery class/co-located children’s</w:t>
      </w:r>
      <w:r>
        <w:rPr>
          <w:spacing w:val="-5"/>
          <w:sz w:val="24"/>
        </w:rPr>
        <w:t xml:space="preserve"> </w:t>
      </w:r>
      <w:r>
        <w:rPr>
          <w:sz w:val="24"/>
        </w:rPr>
        <w:t>centre</w:t>
      </w:r>
      <w:r>
        <w:rPr>
          <w:spacing w:val="-6"/>
          <w:sz w:val="24"/>
        </w:rPr>
        <w:t xml:space="preserve"> </w:t>
      </w:r>
      <w:r>
        <w:rPr>
          <w:sz w:val="24"/>
        </w:rPr>
        <w:t>attached</w:t>
      </w:r>
      <w:r>
        <w:rPr>
          <w:spacing w:val="-6"/>
          <w:sz w:val="24"/>
        </w:rPr>
        <w:t xml:space="preserve"> </w:t>
      </w:r>
      <w:r>
        <w:rPr>
          <w:sz w:val="24"/>
        </w:rPr>
        <w:t>to</w:t>
      </w:r>
      <w:r>
        <w:rPr>
          <w:spacing w:val="-5"/>
          <w:sz w:val="24"/>
        </w:rPr>
        <w:t xml:space="preserve"> </w:t>
      </w:r>
      <w:r>
        <w:rPr>
          <w:sz w:val="24"/>
        </w:rPr>
        <w:t>a</w:t>
      </w:r>
      <w:r>
        <w:rPr>
          <w:spacing w:val="-5"/>
          <w:sz w:val="24"/>
        </w:rPr>
        <w:t xml:space="preserve"> </w:t>
      </w:r>
      <w:r>
        <w:rPr>
          <w:sz w:val="24"/>
        </w:rPr>
        <w:t>primary/infant</w:t>
      </w:r>
      <w:r>
        <w:rPr>
          <w:spacing w:val="-9"/>
          <w:sz w:val="24"/>
        </w:rPr>
        <w:t xml:space="preserve"> </w:t>
      </w:r>
      <w:r>
        <w:rPr>
          <w:sz w:val="24"/>
        </w:rPr>
        <w:t>school</w:t>
      </w:r>
      <w:r>
        <w:rPr>
          <w:spacing w:val="-7"/>
          <w:sz w:val="24"/>
        </w:rPr>
        <w:t xml:space="preserve"> </w:t>
      </w:r>
      <w:r>
        <w:rPr>
          <w:sz w:val="24"/>
        </w:rPr>
        <w:t>must</w:t>
      </w:r>
      <w:r>
        <w:rPr>
          <w:spacing w:val="-6"/>
          <w:sz w:val="24"/>
        </w:rPr>
        <w:t xml:space="preserve"> </w:t>
      </w:r>
      <w:r>
        <w:rPr>
          <w:sz w:val="24"/>
        </w:rPr>
        <w:t>be</w:t>
      </w:r>
      <w:r>
        <w:rPr>
          <w:spacing w:val="-7"/>
          <w:sz w:val="24"/>
        </w:rPr>
        <w:t xml:space="preserve"> </w:t>
      </w:r>
      <w:r>
        <w:rPr>
          <w:sz w:val="24"/>
        </w:rPr>
        <w:t>made</w:t>
      </w:r>
      <w:r>
        <w:rPr>
          <w:spacing w:val="-6"/>
          <w:sz w:val="24"/>
        </w:rPr>
        <w:t xml:space="preserve"> </w:t>
      </w:r>
      <w:r>
        <w:rPr>
          <w:sz w:val="24"/>
        </w:rPr>
        <w:t>to</w:t>
      </w:r>
      <w:r>
        <w:rPr>
          <w:spacing w:val="-4"/>
          <w:sz w:val="24"/>
        </w:rPr>
        <w:t xml:space="preserve"> </w:t>
      </w:r>
      <w:r>
        <w:rPr>
          <w:sz w:val="24"/>
        </w:rPr>
        <w:t>the</w:t>
      </w:r>
      <w:r>
        <w:rPr>
          <w:spacing w:val="-6"/>
          <w:sz w:val="24"/>
        </w:rPr>
        <w:t xml:space="preserve"> </w:t>
      </w:r>
      <w:r>
        <w:rPr>
          <w:sz w:val="24"/>
        </w:rPr>
        <w:t>school</w:t>
      </w:r>
      <w:r>
        <w:rPr>
          <w:spacing w:val="-6"/>
          <w:sz w:val="24"/>
        </w:rPr>
        <w:t xml:space="preserve"> </w:t>
      </w:r>
      <w:r>
        <w:rPr>
          <w:sz w:val="24"/>
        </w:rPr>
        <w:t>or</w:t>
      </w:r>
      <w:r>
        <w:rPr>
          <w:spacing w:val="-5"/>
          <w:sz w:val="24"/>
        </w:rPr>
        <w:t xml:space="preserve"> </w:t>
      </w:r>
      <w:r>
        <w:rPr>
          <w:sz w:val="24"/>
        </w:rPr>
        <w:t>centre and are covered by the school’s separate part-time admissions</w:t>
      </w:r>
      <w:r>
        <w:rPr>
          <w:spacing w:val="-12"/>
          <w:sz w:val="24"/>
        </w:rPr>
        <w:t xml:space="preserve"> </w:t>
      </w:r>
      <w:r>
        <w:rPr>
          <w:sz w:val="24"/>
        </w:rPr>
        <w:t>policy.</w:t>
      </w:r>
    </w:p>
    <w:p w14:paraId="577BDDA5" w14:textId="77777777" w:rsidR="009D4A4F" w:rsidRDefault="009D4A4F">
      <w:pPr>
        <w:spacing w:line="249" w:lineRule="auto"/>
        <w:jc w:val="both"/>
        <w:rPr>
          <w:sz w:val="24"/>
        </w:rPr>
        <w:sectPr w:rsidR="009D4A4F">
          <w:pgSz w:w="11920" w:h="16850"/>
          <w:pgMar w:top="1020" w:right="600" w:bottom="280" w:left="620" w:header="720" w:footer="720" w:gutter="0"/>
          <w:cols w:space="720"/>
        </w:sectPr>
      </w:pPr>
    </w:p>
    <w:p w14:paraId="45F2FA61" w14:textId="77777777" w:rsidR="009D4A4F" w:rsidRDefault="00EE249B">
      <w:pPr>
        <w:pStyle w:val="ListParagraph"/>
        <w:numPr>
          <w:ilvl w:val="1"/>
          <w:numId w:val="8"/>
        </w:numPr>
        <w:tabs>
          <w:tab w:val="left" w:pos="876"/>
        </w:tabs>
        <w:spacing w:before="73" w:line="247" w:lineRule="auto"/>
        <w:ind w:right="349"/>
        <w:jc w:val="both"/>
        <w:rPr>
          <w:sz w:val="24"/>
        </w:rPr>
      </w:pPr>
      <w:r>
        <w:rPr>
          <w:sz w:val="24"/>
        </w:rPr>
        <w:lastRenderedPageBreak/>
        <w:t xml:space="preserve">Applications, at any time, from residents outside the Wakefield District should be made </w:t>
      </w:r>
      <w:r>
        <w:rPr>
          <w:spacing w:val="-3"/>
          <w:sz w:val="24"/>
        </w:rPr>
        <w:t xml:space="preserve">in </w:t>
      </w:r>
      <w:r>
        <w:rPr>
          <w:sz w:val="24"/>
        </w:rPr>
        <w:t>accordance</w:t>
      </w:r>
      <w:r>
        <w:rPr>
          <w:spacing w:val="-14"/>
          <w:sz w:val="24"/>
        </w:rPr>
        <w:t xml:space="preserve"> </w:t>
      </w:r>
      <w:r>
        <w:rPr>
          <w:sz w:val="24"/>
        </w:rPr>
        <w:t>with</w:t>
      </w:r>
      <w:r>
        <w:rPr>
          <w:spacing w:val="-14"/>
          <w:sz w:val="24"/>
        </w:rPr>
        <w:t xml:space="preserve"> </w:t>
      </w:r>
      <w:r>
        <w:rPr>
          <w:sz w:val="24"/>
        </w:rPr>
        <w:t>the</w:t>
      </w:r>
      <w:r>
        <w:rPr>
          <w:spacing w:val="-15"/>
          <w:sz w:val="24"/>
        </w:rPr>
        <w:t xml:space="preserve"> </w:t>
      </w:r>
      <w:r>
        <w:rPr>
          <w:sz w:val="24"/>
        </w:rPr>
        <w:t>applicant’s</w:t>
      </w:r>
      <w:r>
        <w:rPr>
          <w:spacing w:val="-15"/>
          <w:sz w:val="24"/>
        </w:rPr>
        <w:t xml:space="preserve"> </w:t>
      </w:r>
      <w:r>
        <w:rPr>
          <w:sz w:val="24"/>
        </w:rPr>
        <w:t>“home”</w:t>
      </w:r>
      <w:r>
        <w:rPr>
          <w:spacing w:val="-17"/>
          <w:sz w:val="24"/>
        </w:rPr>
        <w:t xml:space="preserve"> </w:t>
      </w:r>
      <w:r>
        <w:rPr>
          <w:sz w:val="24"/>
        </w:rPr>
        <w:t>LA’s</w:t>
      </w:r>
      <w:r>
        <w:rPr>
          <w:spacing w:val="-15"/>
          <w:sz w:val="24"/>
        </w:rPr>
        <w:t xml:space="preserve"> </w:t>
      </w:r>
      <w:r>
        <w:rPr>
          <w:sz w:val="24"/>
        </w:rPr>
        <w:t>Common</w:t>
      </w:r>
      <w:r>
        <w:rPr>
          <w:spacing w:val="-13"/>
          <w:sz w:val="24"/>
        </w:rPr>
        <w:t xml:space="preserve"> </w:t>
      </w:r>
      <w:r>
        <w:rPr>
          <w:sz w:val="24"/>
        </w:rPr>
        <w:t>Application</w:t>
      </w:r>
      <w:r>
        <w:rPr>
          <w:spacing w:val="-3"/>
          <w:sz w:val="24"/>
        </w:rPr>
        <w:t xml:space="preserve"> </w:t>
      </w:r>
      <w:r>
        <w:rPr>
          <w:sz w:val="24"/>
        </w:rPr>
        <w:t>Form.</w:t>
      </w:r>
    </w:p>
    <w:p w14:paraId="157C233F" w14:textId="77777777" w:rsidR="009D4A4F" w:rsidRDefault="009D4A4F">
      <w:pPr>
        <w:pStyle w:val="BodyText"/>
        <w:spacing w:before="10"/>
      </w:pPr>
    </w:p>
    <w:p w14:paraId="5660F0B7" w14:textId="77777777" w:rsidR="009D4A4F" w:rsidRDefault="00EE249B">
      <w:pPr>
        <w:pStyle w:val="ListParagraph"/>
        <w:numPr>
          <w:ilvl w:val="1"/>
          <w:numId w:val="8"/>
        </w:numPr>
        <w:tabs>
          <w:tab w:val="left" w:pos="876"/>
        </w:tabs>
        <w:spacing w:line="249" w:lineRule="auto"/>
        <w:ind w:right="345" w:hanging="567"/>
        <w:jc w:val="both"/>
        <w:rPr>
          <w:sz w:val="24"/>
        </w:rPr>
      </w:pPr>
      <w:r>
        <w:rPr>
          <w:sz w:val="24"/>
        </w:rPr>
        <w:t>Repeat applications made for entry to the same oversubscribed year group at the same school will not be considered unless there has been a material change in circumstances since</w:t>
      </w:r>
      <w:r>
        <w:rPr>
          <w:spacing w:val="-14"/>
          <w:sz w:val="24"/>
        </w:rPr>
        <w:t xml:space="preserve"> </w:t>
      </w:r>
      <w:r>
        <w:rPr>
          <w:sz w:val="24"/>
        </w:rPr>
        <w:t>the</w:t>
      </w:r>
      <w:r>
        <w:rPr>
          <w:spacing w:val="-16"/>
          <w:sz w:val="24"/>
        </w:rPr>
        <w:t xml:space="preserve"> </w:t>
      </w:r>
      <w:r>
        <w:rPr>
          <w:sz w:val="24"/>
        </w:rPr>
        <w:t>original</w:t>
      </w:r>
      <w:r>
        <w:rPr>
          <w:spacing w:val="-14"/>
          <w:sz w:val="24"/>
        </w:rPr>
        <w:t xml:space="preserve"> </w:t>
      </w:r>
      <w:r>
        <w:rPr>
          <w:sz w:val="24"/>
        </w:rPr>
        <w:t>application.</w:t>
      </w:r>
      <w:r>
        <w:rPr>
          <w:spacing w:val="-16"/>
          <w:sz w:val="24"/>
        </w:rPr>
        <w:t xml:space="preserve"> </w:t>
      </w:r>
      <w:r>
        <w:rPr>
          <w:sz w:val="24"/>
        </w:rPr>
        <w:t>School</w:t>
      </w:r>
      <w:r>
        <w:rPr>
          <w:spacing w:val="-17"/>
          <w:sz w:val="24"/>
        </w:rPr>
        <w:t xml:space="preserve"> </w:t>
      </w:r>
      <w:r>
        <w:rPr>
          <w:sz w:val="24"/>
        </w:rPr>
        <w:t>Admissions</w:t>
      </w:r>
      <w:r>
        <w:rPr>
          <w:spacing w:val="-14"/>
          <w:sz w:val="24"/>
        </w:rPr>
        <w:t xml:space="preserve"> </w:t>
      </w:r>
      <w:r>
        <w:rPr>
          <w:sz w:val="24"/>
        </w:rPr>
        <w:t>will</w:t>
      </w:r>
      <w:r>
        <w:rPr>
          <w:spacing w:val="-14"/>
          <w:sz w:val="24"/>
        </w:rPr>
        <w:t xml:space="preserve"> </w:t>
      </w:r>
      <w:r>
        <w:rPr>
          <w:sz w:val="24"/>
        </w:rPr>
        <w:t>determine</w:t>
      </w:r>
      <w:r>
        <w:rPr>
          <w:spacing w:val="-19"/>
          <w:sz w:val="24"/>
        </w:rPr>
        <w:t xml:space="preserve"> </w:t>
      </w:r>
      <w:r>
        <w:rPr>
          <w:sz w:val="24"/>
        </w:rPr>
        <w:t>if</w:t>
      </w:r>
      <w:r>
        <w:rPr>
          <w:spacing w:val="-20"/>
          <w:sz w:val="24"/>
        </w:rPr>
        <w:t xml:space="preserve"> </w:t>
      </w:r>
      <w:r>
        <w:rPr>
          <w:sz w:val="24"/>
        </w:rPr>
        <w:t>there</w:t>
      </w:r>
      <w:r>
        <w:rPr>
          <w:spacing w:val="-23"/>
          <w:sz w:val="24"/>
        </w:rPr>
        <w:t xml:space="preserve"> </w:t>
      </w:r>
      <w:r>
        <w:rPr>
          <w:sz w:val="24"/>
        </w:rPr>
        <w:t>has</w:t>
      </w:r>
      <w:r>
        <w:rPr>
          <w:spacing w:val="-27"/>
          <w:sz w:val="24"/>
        </w:rPr>
        <w:t xml:space="preserve"> </w:t>
      </w:r>
      <w:r>
        <w:rPr>
          <w:sz w:val="24"/>
        </w:rPr>
        <w:t>been</w:t>
      </w:r>
      <w:r>
        <w:rPr>
          <w:spacing w:val="-25"/>
          <w:sz w:val="24"/>
        </w:rPr>
        <w:t xml:space="preserve"> </w:t>
      </w:r>
      <w:r>
        <w:rPr>
          <w:sz w:val="24"/>
        </w:rPr>
        <w:t>a</w:t>
      </w:r>
      <w:r>
        <w:rPr>
          <w:spacing w:val="-25"/>
          <w:sz w:val="24"/>
        </w:rPr>
        <w:t xml:space="preserve"> </w:t>
      </w:r>
      <w:r>
        <w:rPr>
          <w:sz w:val="24"/>
        </w:rPr>
        <w:t>material change in circumstances. Examples of a material change include a change of address. Where</w:t>
      </w:r>
      <w:r>
        <w:rPr>
          <w:spacing w:val="-8"/>
          <w:sz w:val="24"/>
        </w:rPr>
        <w:t xml:space="preserve"> </w:t>
      </w:r>
      <w:r>
        <w:rPr>
          <w:sz w:val="24"/>
        </w:rPr>
        <w:t>information</w:t>
      </w:r>
      <w:r>
        <w:rPr>
          <w:spacing w:val="-6"/>
          <w:sz w:val="24"/>
        </w:rPr>
        <w:t xml:space="preserve"> </w:t>
      </w:r>
      <w:r>
        <w:rPr>
          <w:sz w:val="24"/>
        </w:rPr>
        <w:t>was</w:t>
      </w:r>
      <w:r>
        <w:rPr>
          <w:spacing w:val="-4"/>
          <w:sz w:val="24"/>
        </w:rPr>
        <w:t xml:space="preserve"> </w:t>
      </w:r>
      <w:r>
        <w:rPr>
          <w:sz w:val="24"/>
        </w:rPr>
        <w:t>known</w:t>
      </w:r>
      <w:r>
        <w:rPr>
          <w:spacing w:val="-9"/>
          <w:sz w:val="24"/>
        </w:rPr>
        <w:t xml:space="preserve"> </w:t>
      </w:r>
      <w:r>
        <w:rPr>
          <w:sz w:val="24"/>
        </w:rPr>
        <w:t>at</w:t>
      </w:r>
      <w:r>
        <w:rPr>
          <w:spacing w:val="-11"/>
          <w:sz w:val="24"/>
        </w:rPr>
        <w:t xml:space="preserve"> </w:t>
      </w:r>
      <w:r>
        <w:rPr>
          <w:sz w:val="24"/>
        </w:rPr>
        <w:t>the</w:t>
      </w:r>
      <w:r>
        <w:rPr>
          <w:spacing w:val="-13"/>
          <w:sz w:val="24"/>
        </w:rPr>
        <w:t xml:space="preserve"> </w:t>
      </w:r>
      <w:r>
        <w:rPr>
          <w:sz w:val="24"/>
        </w:rPr>
        <w:t>time</w:t>
      </w:r>
      <w:r>
        <w:rPr>
          <w:spacing w:val="-13"/>
          <w:sz w:val="24"/>
        </w:rPr>
        <w:t xml:space="preserve"> </w:t>
      </w:r>
      <w:r>
        <w:rPr>
          <w:sz w:val="24"/>
        </w:rPr>
        <w:t>of</w:t>
      </w:r>
      <w:r>
        <w:rPr>
          <w:spacing w:val="-11"/>
          <w:sz w:val="24"/>
        </w:rPr>
        <w:t xml:space="preserve"> </w:t>
      </w:r>
      <w:r>
        <w:rPr>
          <w:sz w:val="24"/>
        </w:rPr>
        <w:t>the</w:t>
      </w:r>
      <w:r>
        <w:rPr>
          <w:spacing w:val="-11"/>
          <w:sz w:val="24"/>
        </w:rPr>
        <w:t xml:space="preserve"> </w:t>
      </w:r>
      <w:r>
        <w:rPr>
          <w:sz w:val="24"/>
        </w:rPr>
        <w:t>original</w:t>
      </w:r>
      <w:r>
        <w:rPr>
          <w:spacing w:val="-12"/>
          <w:sz w:val="24"/>
        </w:rPr>
        <w:t xml:space="preserve"> </w:t>
      </w:r>
      <w:r>
        <w:rPr>
          <w:sz w:val="24"/>
        </w:rPr>
        <w:t>application,</w:t>
      </w:r>
      <w:r>
        <w:rPr>
          <w:spacing w:val="-12"/>
          <w:sz w:val="24"/>
        </w:rPr>
        <w:t xml:space="preserve"> </w:t>
      </w:r>
      <w:r>
        <w:rPr>
          <w:sz w:val="24"/>
        </w:rPr>
        <w:t>or</w:t>
      </w:r>
      <w:r>
        <w:rPr>
          <w:spacing w:val="-12"/>
          <w:sz w:val="24"/>
        </w:rPr>
        <w:t xml:space="preserve"> </w:t>
      </w:r>
      <w:r>
        <w:rPr>
          <w:sz w:val="24"/>
        </w:rPr>
        <w:t>appeal,</w:t>
      </w:r>
      <w:r>
        <w:rPr>
          <w:spacing w:val="-15"/>
          <w:sz w:val="24"/>
        </w:rPr>
        <w:t xml:space="preserve"> </w:t>
      </w:r>
      <w:r>
        <w:rPr>
          <w:sz w:val="24"/>
        </w:rPr>
        <w:t>but</w:t>
      </w:r>
      <w:r>
        <w:rPr>
          <w:spacing w:val="-14"/>
          <w:sz w:val="24"/>
        </w:rPr>
        <w:t xml:space="preserve"> </w:t>
      </w:r>
      <w:r>
        <w:rPr>
          <w:sz w:val="24"/>
        </w:rPr>
        <w:t>parents chose not to use it, this information will not be considered as additional information or a change in</w:t>
      </w:r>
      <w:r>
        <w:rPr>
          <w:spacing w:val="1"/>
          <w:sz w:val="24"/>
        </w:rPr>
        <w:t xml:space="preserve"> </w:t>
      </w:r>
      <w:r>
        <w:rPr>
          <w:sz w:val="24"/>
        </w:rPr>
        <w:t>circumstances.</w:t>
      </w:r>
    </w:p>
    <w:p w14:paraId="5FFF8B99" w14:textId="77777777" w:rsidR="009D4A4F" w:rsidRDefault="009D4A4F">
      <w:pPr>
        <w:pStyle w:val="BodyText"/>
        <w:spacing w:before="2"/>
      </w:pPr>
    </w:p>
    <w:p w14:paraId="699B54BB" w14:textId="77777777" w:rsidR="009D4A4F" w:rsidRDefault="00EE249B">
      <w:pPr>
        <w:pStyle w:val="ListParagraph"/>
        <w:numPr>
          <w:ilvl w:val="1"/>
          <w:numId w:val="8"/>
        </w:numPr>
        <w:tabs>
          <w:tab w:val="left" w:pos="876"/>
        </w:tabs>
        <w:spacing w:line="249" w:lineRule="auto"/>
        <w:ind w:right="347"/>
        <w:jc w:val="both"/>
        <w:rPr>
          <w:sz w:val="24"/>
        </w:rPr>
      </w:pPr>
      <w:r>
        <w:rPr>
          <w:sz w:val="24"/>
        </w:rPr>
        <w:t>Where parents submit a Common Application Form under a Co-ordinated Admissions Scheme,</w:t>
      </w:r>
      <w:r>
        <w:rPr>
          <w:spacing w:val="-6"/>
          <w:sz w:val="24"/>
        </w:rPr>
        <w:t xml:space="preserve"> </w:t>
      </w:r>
      <w:r>
        <w:rPr>
          <w:sz w:val="24"/>
        </w:rPr>
        <w:t>whether</w:t>
      </w:r>
      <w:r>
        <w:rPr>
          <w:spacing w:val="-4"/>
          <w:sz w:val="24"/>
        </w:rPr>
        <w:t xml:space="preserve"> </w:t>
      </w:r>
      <w:r>
        <w:rPr>
          <w:sz w:val="24"/>
        </w:rPr>
        <w:t>in</w:t>
      </w:r>
      <w:r>
        <w:rPr>
          <w:spacing w:val="-6"/>
          <w:sz w:val="24"/>
        </w:rPr>
        <w:t xml:space="preserve"> </w:t>
      </w:r>
      <w:r>
        <w:rPr>
          <w:sz w:val="24"/>
        </w:rPr>
        <w:t>the</w:t>
      </w:r>
      <w:r>
        <w:rPr>
          <w:spacing w:val="-3"/>
          <w:sz w:val="24"/>
        </w:rPr>
        <w:t xml:space="preserve"> </w:t>
      </w:r>
      <w:r>
        <w:rPr>
          <w:sz w:val="24"/>
        </w:rPr>
        <w:t>normal</w:t>
      </w:r>
      <w:r>
        <w:rPr>
          <w:spacing w:val="-6"/>
          <w:sz w:val="24"/>
        </w:rPr>
        <w:t xml:space="preserve"> </w:t>
      </w:r>
      <w:r>
        <w:rPr>
          <w:sz w:val="24"/>
        </w:rPr>
        <w:t>admissions</w:t>
      </w:r>
      <w:r>
        <w:rPr>
          <w:spacing w:val="-4"/>
          <w:sz w:val="24"/>
        </w:rPr>
        <w:t xml:space="preserve"> </w:t>
      </w:r>
      <w:r>
        <w:rPr>
          <w:sz w:val="24"/>
        </w:rPr>
        <w:t>round</w:t>
      </w:r>
      <w:r>
        <w:rPr>
          <w:spacing w:val="-3"/>
          <w:sz w:val="24"/>
        </w:rPr>
        <w:t xml:space="preserve"> </w:t>
      </w:r>
      <w:r>
        <w:rPr>
          <w:sz w:val="24"/>
        </w:rPr>
        <w:t>or</w:t>
      </w:r>
      <w:r>
        <w:rPr>
          <w:spacing w:val="-4"/>
          <w:sz w:val="24"/>
        </w:rPr>
        <w:t xml:space="preserve"> </w:t>
      </w:r>
      <w:r>
        <w:rPr>
          <w:sz w:val="24"/>
        </w:rPr>
        <w:t>in-year,</w:t>
      </w:r>
      <w:r>
        <w:rPr>
          <w:spacing w:val="-5"/>
          <w:sz w:val="24"/>
        </w:rPr>
        <w:t xml:space="preserve"> </w:t>
      </w:r>
      <w:r>
        <w:rPr>
          <w:sz w:val="24"/>
        </w:rPr>
        <w:t>which</w:t>
      </w:r>
      <w:r>
        <w:rPr>
          <w:spacing w:val="-5"/>
          <w:sz w:val="24"/>
        </w:rPr>
        <w:t xml:space="preserve"> </w:t>
      </w:r>
      <w:r>
        <w:rPr>
          <w:sz w:val="24"/>
        </w:rPr>
        <w:t>names</w:t>
      </w:r>
      <w:r>
        <w:rPr>
          <w:spacing w:val="-6"/>
          <w:sz w:val="24"/>
        </w:rPr>
        <w:t xml:space="preserve"> </w:t>
      </w:r>
      <w:r>
        <w:rPr>
          <w:sz w:val="24"/>
        </w:rPr>
        <w:t>more</w:t>
      </w:r>
      <w:r>
        <w:rPr>
          <w:spacing w:val="-7"/>
          <w:sz w:val="24"/>
        </w:rPr>
        <w:t xml:space="preserve"> </w:t>
      </w:r>
      <w:r>
        <w:rPr>
          <w:sz w:val="24"/>
        </w:rPr>
        <w:t>than</w:t>
      </w:r>
      <w:r>
        <w:rPr>
          <w:spacing w:val="-5"/>
          <w:sz w:val="24"/>
        </w:rPr>
        <w:t xml:space="preserve"> </w:t>
      </w:r>
      <w:r>
        <w:rPr>
          <w:sz w:val="24"/>
        </w:rPr>
        <w:t>one school, all applications will be treated equally and eligibility for a school place will be decided in accordance with the relevant admissions</w:t>
      </w:r>
      <w:r>
        <w:rPr>
          <w:spacing w:val="-6"/>
          <w:sz w:val="24"/>
        </w:rPr>
        <w:t xml:space="preserve"> </w:t>
      </w:r>
      <w:r>
        <w:rPr>
          <w:sz w:val="24"/>
        </w:rPr>
        <w:t>policy.</w:t>
      </w:r>
    </w:p>
    <w:p w14:paraId="070E7635" w14:textId="77777777" w:rsidR="009D4A4F" w:rsidRDefault="009D4A4F">
      <w:pPr>
        <w:pStyle w:val="BodyText"/>
        <w:spacing w:before="10"/>
      </w:pPr>
    </w:p>
    <w:p w14:paraId="50D994C9" w14:textId="77777777" w:rsidR="009D4A4F" w:rsidRDefault="00EE249B">
      <w:pPr>
        <w:pStyle w:val="Heading1"/>
        <w:numPr>
          <w:ilvl w:val="0"/>
          <w:numId w:val="8"/>
        </w:numPr>
        <w:tabs>
          <w:tab w:val="left" w:pos="875"/>
          <w:tab w:val="left" w:pos="876"/>
        </w:tabs>
        <w:ind w:hanging="582"/>
      </w:pPr>
      <w:r>
        <w:t>The Admissions</w:t>
      </w:r>
      <w:r>
        <w:rPr>
          <w:spacing w:val="6"/>
        </w:rPr>
        <w:t xml:space="preserve"> </w:t>
      </w:r>
      <w:r>
        <w:t>Policy</w:t>
      </w:r>
    </w:p>
    <w:p w14:paraId="462DD270" w14:textId="77777777" w:rsidR="009D4A4F" w:rsidRDefault="009D4A4F">
      <w:pPr>
        <w:pStyle w:val="BodyText"/>
        <w:spacing w:before="4"/>
        <w:rPr>
          <w:b/>
        </w:rPr>
      </w:pPr>
    </w:p>
    <w:p w14:paraId="66EEF059" w14:textId="77777777" w:rsidR="009D4A4F" w:rsidRDefault="00EE249B">
      <w:pPr>
        <w:pStyle w:val="ListParagraph"/>
        <w:numPr>
          <w:ilvl w:val="1"/>
          <w:numId w:val="8"/>
        </w:numPr>
        <w:tabs>
          <w:tab w:val="left" w:pos="876"/>
        </w:tabs>
        <w:spacing w:before="1" w:line="247" w:lineRule="auto"/>
        <w:ind w:right="351" w:hanging="567"/>
        <w:jc w:val="both"/>
        <w:rPr>
          <w:sz w:val="24"/>
        </w:rPr>
      </w:pPr>
      <w:r>
        <w:rPr>
          <w:sz w:val="24"/>
        </w:rPr>
        <w:t>If</w:t>
      </w:r>
      <w:r>
        <w:rPr>
          <w:spacing w:val="-17"/>
          <w:sz w:val="24"/>
        </w:rPr>
        <w:t xml:space="preserve"> </w:t>
      </w:r>
      <w:r>
        <w:rPr>
          <w:sz w:val="24"/>
        </w:rPr>
        <w:t>the</w:t>
      </w:r>
      <w:r>
        <w:rPr>
          <w:spacing w:val="-18"/>
          <w:sz w:val="24"/>
        </w:rPr>
        <w:t xml:space="preserve"> </w:t>
      </w:r>
      <w:r>
        <w:rPr>
          <w:sz w:val="24"/>
        </w:rPr>
        <w:t>number</w:t>
      </w:r>
      <w:r>
        <w:rPr>
          <w:spacing w:val="-20"/>
          <w:sz w:val="24"/>
        </w:rPr>
        <w:t xml:space="preserve"> </w:t>
      </w:r>
      <w:r>
        <w:rPr>
          <w:sz w:val="24"/>
        </w:rPr>
        <w:t>of</w:t>
      </w:r>
      <w:r>
        <w:rPr>
          <w:spacing w:val="-16"/>
          <w:sz w:val="24"/>
        </w:rPr>
        <w:t xml:space="preserve"> </w:t>
      </w:r>
      <w:r>
        <w:rPr>
          <w:sz w:val="24"/>
        </w:rPr>
        <w:t>preferences</w:t>
      </w:r>
      <w:r>
        <w:rPr>
          <w:spacing w:val="-17"/>
          <w:sz w:val="24"/>
        </w:rPr>
        <w:t xml:space="preserve"> </w:t>
      </w:r>
      <w:r>
        <w:rPr>
          <w:sz w:val="24"/>
        </w:rPr>
        <w:t>received</w:t>
      </w:r>
      <w:r>
        <w:rPr>
          <w:spacing w:val="-18"/>
          <w:sz w:val="24"/>
        </w:rPr>
        <w:t xml:space="preserve"> </w:t>
      </w:r>
      <w:r>
        <w:rPr>
          <w:sz w:val="24"/>
        </w:rPr>
        <w:t>for</w:t>
      </w:r>
      <w:r>
        <w:rPr>
          <w:spacing w:val="-20"/>
          <w:sz w:val="24"/>
        </w:rPr>
        <w:t xml:space="preserve"> </w:t>
      </w:r>
      <w:r>
        <w:rPr>
          <w:sz w:val="24"/>
        </w:rPr>
        <w:t>a</w:t>
      </w:r>
      <w:r>
        <w:rPr>
          <w:spacing w:val="-16"/>
          <w:sz w:val="24"/>
        </w:rPr>
        <w:t xml:space="preserve"> </w:t>
      </w:r>
      <w:r>
        <w:rPr>
          <w:sz w:val="24"/>
        </w:rPr>
        <w:t>school</w:t>
      </w:r>
      <w:r>
        <w:rPr>
          <w:spacing w:val="-20"/>
          <w:sz w:val="24"/>
        </w:rPr>
        <w:t xml:space="preserve"> </w:t>
      </w:r>
      <w:r>
        <w:rPr>
          <w:sz w:val="24"/>
        </w:rPr>
        <w:t>does</w:t>
      </w:r>
      <w:r>
        <w:rPr>
          <w:spacing w:val="-19"/>
          <w:sz w:val="24"/>
        </w:rPr>
        <w:t xml:space="preserve"> </w:t>
      </w:r>
      <w:r>
        <w:rPr>
          <w:sz w:val="24"/>
        </w:rPr>
        <w:t>not</w:t>
      </w:r>
      <w:r>
        <w:rPr>
          <w:spacing w:val="-18"/>
          <w:sz w:val="24"/>
        </w:rPr>
        <w:t xml:space="preserve"> </w:t>
      </w:r>
      <w:r>
        <w:rPr>
          <w:sz w:val="24"/>
        </w:rPr>
        <w:t>exceed</w:t>
      </w:r>
      <w:r>
        <w:rPr>
          <w:spacing w:val="-19"/>
          <w:sz w:val="24"/>
        </w:rPr>
        <w:t xml:space="preserve"> </w:t>
      </w:r>
      <w:r>
        <w:rPr>
          <w:sz w:val="24"/>
        </w:rPr>
        <w:t>the</w:t>
      </w:r>
      <w:r>
        <w:rPr>
          <w:spacing w:val="-16"/>
          <w:sz w:val="24"/>
        </w:rPr>
        <w:t xml:space="preserve"> </w:t>
      </w:r>
      <w:r>
        <w:rPr>
          <w:sz w:val="24"/>
        </w:rPr>
        <w:t>Admission</w:t>
      </w:r>
      <w:r>
        <w:rPr>
          <w:spacing w:val="-18"/>
          <w:sz w:val="24"/>
        </w:rPr>
        <w:t xml:space="preserve"> </w:t>
      </w:r>
      <w:r>
        <w:rPr>
          <w:sz w:val="24"/>
        </w:rPr>
        <w:t>Number, all</w:t>
      </w:r>
      <w:r>
        <w:rPr>
          <w:spacing w:val="-14"/>
          <w:sz w:val="24"/>
        </w:rPr>
        <w:t xml:space="preserve"> </w:t>
      </w:r>
      <w:r>
        <w:rPr>
          <w:sz w:val="24"/>
        </w:rPr>
        <w:t>preferences</w:t>
      </w:r>
      <w:r>
        <w:rPr>
          <w:spacing w:val="-8"/>
          <w:sz w:val="24"/>
        </w:rPr>
        <w:t xml:space="preserve"> </w:t>
      </w:r>
      <w:r>
        <w:rPr>
          <w:sz w:val="24"/>
        </w:rPr>
        <w:t>will</w:t>
      </w:r>
      <w:r>
        <w:rPr>
          <w:spacing w:val="-10"/>
          <w:sz w:val="24"/>
        </w:rPr>
        <w:t xml:space="preserve"> </w:t>
      </w:r>
      <w:r>
        <w:rPr>
          <w:sz w:val="24"/>
        </w:rPr>
        <w:t>be</w:t>
      </w:r>
      <w:r>
        <w:rPr>
          <w:spacing w:val="-10"/>
          <w:sz w:val="24"/>
        </w:rPr>
        <w:t xml:space="preserve"> </w:t>
      </w:r>
      <w:r>
        <w:rPr>
          <w:sz w:val="24"/>
        </w:rPr>
        <w:t>met</w:t>
      </w:r>
      <w:r>
        <w:rPr>
          <w:spacing w:val="-12"/>
          <w:sz w:val="24"/>
        </w:rPr>
        <w:t xml:space="preserve"> </w:t>
      </w:r>
      <w:r>
        <w:rPr>
          <w:sz w:val="24"/>
        </w:rPr>
        <w:t>(see</w:t>
      </w:r>
      <w:r>
        <w:rPr>
          <w:spacing w:val="-9"/>
          <w:sz w:val="24"/>
        </w:rPr>
        <w:t xml:space="preserve"> </w:t>
      </w:r>
      <w:r>
        <w:rPr>
          <w:sz w:val="24"/>
        </w:rPr>
        <w:t>explanatory</w:t>
      </w:r>
      <w:r>
        <w:rPr>
          <w:spacing w:val="-13"/>
          <w:sz w:val="24"/>
        </w:rPr>
        <w:t xml:space="preserve"> </w:t>
      </w:r>
      <w:r>
        <w:rPr>
          <w:sz w:val="24"/>
        </w:rPr>
        <w:t>notes</w:t>
      </w:r>
      <w:r>
        <w:rPr>
          <w:spacing w:val="-11"/>
          <w:sz w:val="24"/>
        </w:rPr>
        <w:t xml:space="preserve"> </w:t>
      </w:r>
      <w:r>
        <w:rPr>
          <w:sz w:val="24"/>
        </w:rPr>
        <w:t>16.1</w:t>
      </w:r>
      <w:r>
        <w:rPr>
          <w:spacing w:val="-9"/>
          <w:sz w:val="24"/>
        </w:rPr>
        <w:t xml:space="preserve"> </w:t>
      </w:r>
      <w:r>
        <w:rPr>
          <w:sz w:val="24"/>
        </w:rPr>
        <w:t>&amp;</w:t>
      </w:r>
      <w:r>
        <w:rPr>
          <w:spacing w:val="-2"/>
          <w:sz w:val="24"/>
        </w:rPr>
        <w:t xml:space="preserve"> </w:t>
      </w:r>
      <w:r>
        <w:rPr>
          <w:sz w:val="24"/>
        </w:rPr>
        <w:t>17).</w:t>
      </w:r>
    </w:p>
    <w:p w14:paraId="7787621E" w14:textId="77777777" w:rsidR="009D4A4F" w:rsidRDefault="009D4A4F">
      <w:pPr>
        <w:pStyle w:val="BodyText"/>
        <w:spacing w:before="5"/>
      </w:pPr>
    </w:p>
    <w:p w14:paraId="1FCC064C" w14:textId="77777777" w:rsidR="009D4A4F" w:rsidRDefault="00EE249B">
      <w:pPr>
        <w:pStyle w:val="ListParagraph"/>
        <w:numPr>
          <w:ilvl w:val="1"/>
          <w:numId w:val="8"/>
        </w:numPr>
        <w:tabs>
          <w:tab w:val="left" w:pos="875"/>
          <w:tab w:val="left" w:pos="876"/>
        </w:tabs>
        <w:rPr>
          <w:sz w:val="24"/>
        </w:rPr>
      </w:pPr>
      <w:r>
        <w:rPr>
          <w:sz w:val="24"/>
        </w:rPr>
        <w:t>All applications received will be considered in the following</w:t>
      </w:r>
      <w:r>
        <w:rPr>
          <w:spacing w:val="-12"/>
          <w:sz w:val="24"/>
        </w:rPr>
        <w:t xml:space="preserve"> </w:t>
      </w:r>
      <w:r>
        <w:rPr>
          <w:sz w:val="24"/>
        </w:rPr>
        <w:t>order:</w:t>
      </w:r>
    </w:p>
    <w:p w14:paraId="711A4C93" w14:textId="77777777" w:rsidR="009D4A4F" w:rsidRDefault="009D4A4F">
      <w:pPr>
        <w:pStyle w:val="BodyText"/>
        <w:spacing w:before="2"/>
      </w:pPr>
    </w:p>
    <w:p w14:paraId="18F8A1BC" w14:textId="77777777" w:rsidR="009D4A4F" w:rsidRDefault="00EE249B">
      <w:pPr>
        <w:pStyle w:val="ListParagraph"/>
        <w:numPr>
          <w:ilvl w:val="0"/>
          <w:numId w:val="7"/>
        </w:numPr>
        <w:tabs>
          <w:tab w:val="left" w:pos="1302"/>
          <w:tab w:val="left" w:pos="1303"/>
        </w:tabs>
        <w:spacing w:before="1"/>
        <w:rPr>
          <w:sz w:val="24"/>
        </w:rPr>
      </w:pPr>
      <w:r>
        <w:rPr>
          <w:sz w:val="24"/>
        </w:rPr>
        <w:t>Applications</w:t>
      </w:r>
      <w:r>
        <w:rPr>
          <w:spacing w:val="-14"/>
          <w:sz w:val="24"/>
        </w:rPr>
        <w:t xml:space="preserve"> </w:t>
      </w:r>
      <w:r>
        <w:rPr>
          <w:sz w:val="24"/>
        </w:rPr>
        <w:t>received</w:t>
      </w:r>
      <w:r>
        <w:rPr>
          <w:spacing w:val="-11"/>
          <w:sz w:val="24"/>
        </w:rPr>
        <w:t xml:space="preserve"> </w:t>
      </w:r>
      <w:r>
        <w:rPr>
          <w:sz w:val="24"/>
        </w:rPr>
        <w:t>by</w:t>
      </w:r>
      <w:r>
        <w:rPr>
          <w:spacing w:val="-19"/>
          <w:sz w:val="24"/>
        </w:rPr>
        <w:t xml:space="preserve"> </w:t>
      </w:r>
      <w:r>
        <w:rPr>
          <w:sz w:val="24"/>
        </w:rPr>
        <w:t>the</w:t>
      </w:r>
      <w:r>
        <w:rPr>
          <w:spacing w:val="-12"/>
          <w:sz w:val="24"/>
        </w:rPr>
        <w:t xml:space="preserve"> </w:t>
      </w:r>
      <w:r>
        <w:rPr>
          <w:sz w:val="24"/>
        </w:rPr>
        <w:t>closing</w:t>
      </w:r>
      <w:r>
        <w:rPr>
          <w:spacing w:val="-16"/>
          <w:sz w:val="24"/>
        </w:rPr>
        <w:t xml:space="preserve"> </w:t>
      </w:r>
      <w:r>
        <w:rPr>
          <w:sz w:val="24"/>
        </w:rPr>
        <w:t>date</w:t>
      </w:r>
      <w:r>
        <w:rPr>
          <w:spacing w:val="-13"/>
          <w:sz w:val="24"/>
        </w:rPr>
        <w:t xml:space="preserve"> </w:t>
      </w:r>
      <w:r>
        <w:rPr>
          <w:sz w:val="24"/>
        </w:rPr>
        <w:t>in</w:t>
      </w:r>
      <w:r>
        <w:rPr>
          <w:spacing w:val="-13"/>
          <w:sz w:val="24"/>
        </w:rPr>
        <w:t xml:space="preserve"> </w:t>
      </w:r>
      <w:r>
        <w:rPr>
          <w:sz w:val="24"/>
        </w:rPr>
        <w:t>the</w:t>
      </w:r>
      <w:r>
        <w:rPr>
          <w:spacing w:val="-14"/>
          <w:sz w:val="24"/>
        </w:rPr>
        <w:t xml:space="preserve"> </w:t>
      </w:r>
      <w:r>
        <w:rPr>
          <w:sz w:val="24"/>
        </w:rPr>
        <w:t>normal</w:t>
      </w:r>
      <w:r>
        <w:rPr>
          <w:spacing w:val="-15"/>
          <w:sz w:val="24"/>
        </w:rPr>
        <w:t xml:space="preserve"> </w:t>
      </w:r>
      <w:r>
        <w:rPr>
          <w:sz w:val="24"/>
        </w:rPr>
        <w:t>admissions</w:t>
      </w:r>
      <w:r>
        <w:rPr>
          <w:spacing w:val="-13"/>
          <w:sz w:val="24"/>
        </w:rPr>
        <w:t xml:space="preserve"> </w:t>
      </w:r>
      <w:r>
        <w:rPr>
          <w:sz w:val="24"/>
        </w:rPr>
        <w:t>round:</w:t>
      </w:r>
    </w:p>
    <w:p w14:paraId="1561665E" w14:textId="77777777" w:rsidR="009D4A4F" w:rsidRDefault="009D4A4F">
      <w:pPr>
        <w:pStyle w:val="BodyText"/>
        <w:spacing w:before="7"/>
      </w:pPr>
    </w:p>
    <w:p w14:paraId="54A0D90C" w14:textId="77777777" w:rsidR="009D4A4F" w:rsidRDefault="00EE249B">
      <w:pPr>
        <w:pStyle w:val="ListParagraph"/>
        <w:numPr>
          <w:ilvl w:val="1"/>
          <w:numId w:val="7"/>
        </w:numPr>
        <w:tabs>
          <w:tab w:val="left" w:pos="1727"/>
          <w:tab w:val="left" w:pos="1728"/>
        </w:tabs>
        <w:ind w:hanging="426"/>
        <w:rPr>
          <w:sz w:val="24"/>
        </w:rPr>
      </w:pPr>
      <w:r>
        <w:rPr>
          <w:sz w:val="24"/>
        </w:rPr>
        <w:t xml:space="preserve">for secondary applications the closing date is </w:t>
      </w:r>
      <w:r>
        <w:rPr>
          <w:b/>
          <w:sz w:val="24"/>
        </w:rPr>
        <w:t>31 October 2021</w:t>
      </w:r>
      <w:r>
        <w:rPr>
          <w:sz w:val="24"/>
        </w:rPr>
        <w:t>;</w:t>
      </w:r>
      <w:r>
        <w:rPr>
          <w:spacing w:val="-35"/>
          <w:sz w:val="24"/>
        </w:rPr>
        <w:t xml:space="preserve"> </w:t>
      </w:r>
      <w:r>
        <w:rPr>
          <w:sz w:val="24"/>
        </w:rPr>
        <w:t>and</w:t>
      </w:r>
    </w:p>
    <w:p w14:paraId="39B38457" w14:textId="77777777" w:rsidR="009D4A4F" w:rsidRDefault="00EE249B">
      <w:pPr>
        <w:pStyle w:val="ListParagraph"/>
        <w:numPr>
          <w:ilvl w:val="1"/>
          <w:numId w:val="7"/>
        </w:numPr>
        <w:tabs>
          <w:tab w:val="left" w:pos="1727"/>
          <w:tab w:val="left" w:pos="1728"/>
        </w:tabs>
        <w:spacing w:before="11"/>
        <w:ind w:hanging="426"/>
        <w:rPr>
          <w:b/>
          <w:sz w:val="24"/>
        </w:rPr>
      </w:pPr>
      <w:r>
        <w:rPr>
          <w:sz w:val="24"/>
        </w:rPr>
        <w:t xml:space="preserve">for primary applications the closing date is </w:t>
      </w:r>
      <w:r>
        <w:rPr>
          <w:b/>
          <w:sz w:val="24"/>
        </w:rPr>
        <w:t>15 January</w:t>
      </w:r>
      <w:r>
        <w:rPr>
          <w:b/>
          <w:spacing w:val="40"/>
          <w:sz w:val="24"/>
        </w:rPr>
        <w:t xml:space="preserve"> </w:t>
      </w:r>
      <w:r>
        <w:rPr>
          <w:b/>
          <w:sz w:val="24"/>
        </w:rPr>
        <w:t>2022.</w:t>
      </w:r>
    </w:p>
    <w:p w14:paraId="36E8D56C" w14:textId="77777777" w:rsidR="009D4A4F" w:rsidRDefault="009D4A4F">
      <w:pPr>
        <w:pStyle w:val="BodyText"/>
        <w:spacing w:before="10"/>
        <w:rPr>
          <w:b/>
          <w:sz w:val="23"/>
        </w:rPr>
      </w:pPr>
    </w:p>
    <w:p w14:paraId="1D506595" w14:textId="77777777" w:rsidR="009D4A4F" w:rsidRDefault="00EE249B">
      <w:pPr>
        <w:pStyle w:val="ListParagraph"/>
        <w:numPr>
          <w:ilvl w:val="0"/>
          <w:numId w:val="7"/>
        </w:numPr>
        <w:tabs>
          <w:tab w:val="left" w:pos="1302"/>
          <w:tab w:val="left" w:pos="1303"/>
        </w:tabs>
        <w:spacing w:line="247" w:lineRule="auto"/>
        <w:ind w:right="348"/>
        <w:rPr>
          <w:sz w:val="24"/>
        </w:rPr>
      </w:pPr>
      <w:r>
        <w:rPr>
          <w:sz w:val="24"/>
        </w:rPr>
        <w:t>For late applications received between the closing date for the normal admissions round</w:t>
      </w:r>
      <w:r>
        <w:rPr>
          <w:spacing w:val="-14"/>
          <w:sz w:val="24"/>
        </w:rPr>
        <w:t xml:space="preserve"> </w:t>
      </w:r>
      <w:r>
        <w:rPr>
          <w:sz w:val="24"/>
        </w:rPr>
        <w:t>and</w:t>
      </w:r>
      <w:r>
        <w:rPr>
          <w:spacing w:val="-13"/>
          <w:sz w:val="24"/>
        </w:rPr>
        <w:t xml:space="preserve"> </w:t>
      </w:r>
      <w:r>
        <w:rPr>
          <w:sz w:val="24"/>
        </w:rPr>
        <w:t>the</w:t>
      </w:r>
      <w:r>
        <w:rPr>
          <w:spacing w:val="-13"/>
          <w:sz w:val="24"/>
        </w:rPr>
        <w:t xml:space="preserve"> </w:t>
      </w:r>
      <w:r>
        <w:rPr>
          <w:sz w:val="24"/>
        </w:rPr>
        <w:t>end</w:t>
      </w:r>
      <w:r>
        <w:rPr>
          <w:spacing w:val="-14"/>
          <w:sz w:val="24"/>
        </w:rPr>
        <w:t xml:space="preserve"> </w:t>
      </w:r>
      <w:r>
        <w:rPr>
          <w:sz w:val="24"/>
        </w:rPr>
        <w:t>of</w:t>
      </w:r>
      <w:r>
        <w:rPr>
          <w:spacing w:val="-11"/>
          <w:sz w:val="24"/>
        </w:rPr>
        <w:t xml:space="preserve"> </w:t>
      </w:r>
      <w:r>
        <w:rPr>
          <w:sz w:val="24"/>
        </w:rPr>
        <w:t>the</w:t>
      </w:r>
      <w:r>
        <w:rPr>
          <w:spacing w:val="-11"/>
          <w:sz w:val="24"/>
        </w:rPr>
        <w:t xml:space="preserve"> </w:t>
      </w:r>
      <w:r>
        <w:rPr>
          <w:sz w:val="24"/>
        </w:rPr>
        <w:t>summer</w:t>
      </w:r>
      <w:r>
        <w:rPr>
          <w:spacing w:val="-17"/>
          <w:sz w:val="24"/>
        </w:rPr>
        <w:t xml:space="preserve"> </w:t>
      </w:r>
      <w:r>
        <w:rPr>
          <w:sz w:val="24"/>
        </w:rPr>
        <w:t>term</w:t>
      </w:r>
      <w:r>
        <w:rPr>
          <w:spacing w:val="-14"/>
          <w:sz w:val="24"/>
        </w:rPr>
        <w:t xml:space="preserve"> </w:t>
      </w:r>
      <w:r>
        <w:rPr>
          <w:sz w:val="24"/>
        </w:rPr>
        <w:t>the</w:t>
      </w:r>
      <w:r>
        <w:rPr>
          <w:spacing w:val="-18"/>
          <w:sz w:val="24"/>
        </w:rPr>
        <w:t xml:space="preserve"> </w:t>
      </w:r>
      <w:r>
        <w:rPr>
          <w:sz w:val="24"/>
        </w:rPr>
        <w:t>following</w:t>
      </w:r>
      <w:r>
        <w:rPr>
          <w:spacing w:val="-17"/>
          <w:sz w:val="24"/>
        </w:rPr>
        <w:t xml:space="preserve"> </w:t>
      </w:r>
      <w:r>
        <w:rPr>
          <w:sz w:val="24"/>
        </w:rPr>
        <w:t>dates</w:t>
      </w:r>
      <w:r>
        <w:rPr>
          <w:spacing w:val="-14"/>
          <w:sz w:val="24"/>
        </w:rPr>
        <w:t xml:space="preserve"> </w:t>
      </w:r>
      <w:r>
        <w:rPr>
          <w:sz w:val="24"/>
        </w:rPr>
        <w:t>will</w:t>
      </w:r>
      <w:r>
        <w:rPr>
          <w:spacing w:val="-2"/>
          <w:sz w:val="24"/>
        </w:rPr>
        <w:t xml:space="preserve"> </w:t>
      </w:r>
      <w:r>
        <w:rPr>
          <w:sz w:val="24"/>
        </w:rPr>
        <w:t>apply:</w:t>
      </w:r>
    </w:p>
    <w:p w14:paraId="3055B456" w14:textId="77777777" w:rsidR="009D4A4F" w:rsidRDefault="009D4A4F">
      <w:pPr>
        <w:pStyle w:val="BodyText"/>
        <w:spacing w:before="5"/>
      </w:pPr>
    </w:p>
    <w:p w14:paraId="62F40B5A" w14:textId="77777777" w:rsidR="009D4A4F" w:rsidRDefault="00EE249B">
      <w:pPr>
        <w:pStyle w:val="ListParagraph"/>
        <w:numPr>
          <w:ilvl w:val="1"/>
          <w:numId w:val="7"/>
        </w:numPr>
        <w:tabs>
          <w:tab w:val="left" w:pos="1727"/>
          <w:tab w:val="left" w:pos="1728"/>
        </w:tabs>
        <w:spacing w:before="1"/>
        <w:ind w:hanging="426"/>
        <w:rPr>
          <w:b/>
          <w:sz w:val="24"/>
        </w:rPr>
      </w:pPr>
      <w:r>
        <w:rPr>
          <w:sz w:val="24"/>
        </w:rPr>
        <w:t>applications</w:t>
      </w:r>
      <w:r>
        <w:rPr>
          <w:spacing w:val="-19"/>
          <w:sz w:val="24"/>
        </w:rPr>
        <w:t xml:space="preserve"> </w:t>
      </w:r>
      <w:r>
        <w:rPr>
          <w:sz w:val="24"/>
        </w:rPr>
        <w:t>for</w:t>
      </w:r>
      <w:r>
        <w:rPr>
          <w:spacing w:val="-16"/>
          <w:sz w:val="24"/>
        </w:rPr>
        <w:t xml:space="preserve"> </w:t>
      </w:r>
      <w:r>
        <w:rPr>
          <w:sz w:val="24"/>
        </w:rPr>
        <w:t>secondary</w:t>
      </w:r>
      <w:r>
        <w:rPr>
          <w:spacing w:val="-19"/>
          <w:sz w:val="24"/>
        </w:rPr>
        <w:t xml:space="preserve"> </w:t>
      </w:r>
      <w:r>
        <w:rPr>
          <w:sz w:val="24"/>
        </w:rPr>
        <w:t>places</w:t>
      </w:r>
      <w:r>
        <w:rPr>
          <w:spacing w:val="-15"/>
          <w:sz w:val="24"/>
        </w:rPr>
        <w:t xml:space="preserve"> </w:t>
      </w:r>
      <w:r>
        <w:rPr>
          <w:sz w:val="24"/>
        </w:rPr>
        <w:t>received</w:t>
      </w:r>
      <w:r>
        <w:rPr>
          <w:spacing w:val="-16"/>
          <w:sz w:val="24"/>
        </w:rPr>
        <w:t xml:space="preserve"> </w:t>
      </w:r>
      <w:r>
        <w:rPr>
          <w:sz w:val="24"/>
        </w:rPr>
        <w:t>up</w:t>
      </w:r>
      <w:r>
        <w:rPr>
          <w:spacing w:val="-17"/>
          <w:sz w:val="24"/>
        </w:rPr>
        <w:t xml:space="preserve"> </w:t>
      </w:r>
      <w:r>
        <w:rPr>
          <w:sz w:val="24"/>
        </w:rPr>
        <w:t>to</w:t>
      </w:r>
      <w:r>
        <w:rPr>
          <w:spacing w:val="-15"/>
          <w:sz w:val="24"/>
        </w:rPr>
        <w:t xml:space="preserve"> </w:t>
      </w:r>
      <w:r>
        <w:rPr>
          <w:sz w:val="24"/>
        </w:rPr>
        <w:t>and</w:t>
      </w:r>
      <w:r>
        <w:rPr>
          <w:spacing w:val="-15"/>
          <w:sz w:val="24"/>
        </w:rPr>
        <w:t xml:space="preserve"> </w:t>
      </w:r>
      <w:r>
        <w:rPr>
          <w:sz w:val="24"/>
        </w:rPr>
        <w:t>including</w:t>
      </w:r>
      <w:r>
        <w:rPr>
          <w:spacing w:val="-11"/>
          <w:sz w:val="24"/>
        </w:rPr>
        <w:t xml:space="preserve"> </w:t>
      </w:r>
      <w:r>
        <w:rPr>
          <w:b/>
          <w:sz w:val="24"/>
        </w:rPr>
        <w:t>23</w:t>
      </w:r>
      <w:r>
        <w:rPr>
          <w:b/>
          <w:spacing w:val="-15"/>
          <w:sz w:val="24"/>
        </w:rPr>
        <w:t xml:space="preserve"> </w:t>
      </w:r>
      <w:r>
        <w:rPr>
          <w:b/>
          <w:sz w:val="24"/>
        </w:rPr>
        <w:t>November</w:t>
      </w:r>
      <w:r>
        <w:rPr>
          <w:b/>
          <w:spacing w:val="-22"/>
          <w:sz w:val="24"/>
        </w:rPr>
        <w:t xml:space="preserve"> </w:t>
      </w:r>
      <w:r>
        <w:rPr>
          <w:b/>
          <w:sz w:val="24"/>
        </w:rPr>
        <w:t>2021</w:t>
      </w:r>
    </w:p>
    <w:p w14:paraId="476459CE" w14:textId="77777777" w:rsidR="009D4A4F" w:rsidRDefault="00EE249B">
      <w:pPr>
        <w:pStyle w:val="BodyText"/>
        <w:spacing w:before="5"/>
        <w:ind w:left="1727"/>
      </w:pPr>
      <w:r>
        <w:t>will be accepted as if they had been received by the closing date;</w:t>
      </w:r>
    </w:p>
    <w:p w14:paraId="6FD61311" w14:textId="77777777" w:rsidR="009D4A4F" w:rsidRDefault="00EE249B">
      <w:pPr>
        <w:pStyle w:val="ListParagraph"/>
        <w:numPr>
          <w:ilvl w:val="1"/>
          <w:numId w:val="7"/>
        </w:numPr>
        <w:tabs>
          <w:tab w:val="left" w:pos="1727"/>
          <w:tab w:val="left" w:pos="1728"/>
        </w:tabs>
        <w:spacing w:before="18" w:line="244" w:lineRule="auto"/>
        <w:ind w:right="350"/>
        <w:rPr>
          <w:sz w:val="24"/>
        </w:rPr>
      </w:pPr>
      <w:r>
        <w:rPr>
          <w:sz w:val="24"/>
        </w:rPr>
        <w:t>applications</w:t>
      </w:r>
      <w:r>
        <w:rPr>
          <w:spacing w:val="-14"/>
          <w:sz w:val="24"/>
        </w:rPr>
        <w:t xml:space="preserve"> </w:t>
      </w:r>
      <w:r>
        <w:rPr>
          <w:sz w:val="24"/>
        </w:rPr>
        <w:t>for</w:t>
      </w:r>
      <w:r>
        <w:rPr>
          <w:spacing w:val="-11"/>
          <w:sz w:val="24"/>
        </w:rPr>
        <w:t xml:space="preserve"> </w:t>
      </w:r>
      <w:r>
        <w:rPr>
          <w:sz w:val="24"/>
        </w:rPr>
        <w:t>primary</w:t>
      </w:r>
      <w:r>
        <w:rPr>
          <w:spacing w:val="-14"/>
          <w:sz w:val="24"/>
        </w:rPr>
        <w:t xml:space="preserve"> </w:t>
      </w:r>
      <w:r>
        <w:rPr>
          <w:sz w:val="24"/>
        </w:rPr>
        <w:t>places</w:t>
      </w:r>
      <w:r>
        <w:rPr>
          <w:spacing w:val="-11"/>
          <w:sz w:val="24"/>
        </w:rPr>
        <w:t xml:space="preserve"> </w:t>
      </w:r>
      <w:r>
        <w:rPr>
          <w:sz w:val="24"/>
        </w:rPr>
        <w:t>received</w:t>
      </w:r>
      <w:r>
        <w:rPr>
          <w:spacing w:val="-10"/>
          <w:sz w:val="24"/>
        </w:rPr>
        <w:t xml:space="preserve"> </w:t>
      </w:r>
      <w:r>
        <w:rPr>
          <w:sz w:val="24"/>
        </w:rPr>
        <w:t>up</w:t>
      </w:r>
      <w:r>
        <w:rPr>
          <w:spacing w:val="-13"/>
          <w:sz w:val="24"/>
        </w:rPr>
        <w:t xml:space="preserve"> </w:t>
      </w:r>
      <w:r>
        <w:rPr>
          <w:sz w:val="24"/>
        </w:rPr>
        <w:t>to</w:t>
      </w:r>
      <w:r>
        <w:rPr>
          <w:spacing w:val="-12"/>
          <w:sz w:val="24"/>
        </w:rPr>
        <w:t xml:space="preserve"> </w:t>
      </w:r>
      <w:r>
        <w:rPr>
          <w:sz w:val="24"/>
        </w:rPr>
        <w:t>and</w:t>
      </w:r>
      <w:r>
        <w:rPr>
          <w:spacing w:val="-13"/>
          <w:sz w:val="24"/>
        </w:rPr>
        <w:t xml:space="preserve"> </w:t>
      </w:r>
      <w:r>
        <w:rPr>
          <w:sz w:val="24"/>
        </w:rPr>
        <w:t>including</w:t>
      </w:r>
      <w:r>
        <w:rPr>
          <w:spacing w:val="-5"/>
          <w:sz w:val="24"/>
        </w:rPr>
        <w:t xml:space="preserve"> </w:t>
      </w:r>
      <w:r>
        <w:rPr>
          <w:b/>
          <w:sz w:val="24"/>
        </w:rPr>
        <w:t>14</w:t>
      </w:r>
      <w:r>
        <w:rPr>
          <w:b/>
          <w:spacing w:val="-10"/>
          <w:sz w:val="24"/>
        </w:rPr>
        <w:t xml:space="preserve"> </w:t>
      </w:r>
      <w:r>
        <w:rPr>
          <w:b/>
          <w:sz w:val="24"/>
        </w:rPr>
        <w:t>February</w:t>
      </w:r>
      <w:r>
        <w:rPr>
          <w:b/>
          <w:spacing w:val="-18"/>
          <w:sz w:val="24"/>
        </w:rPr>
        <w:t xml:space="preserve"> </w:t>
      </w:r>
      <w:r>
        <w:rPr>
          <w:b/>
          <w:sz w:val="24"/>
        </w:rPr>
        <w:t>2022</w:t>
      </w:r>
      <w:r>
        <w:rPr>
          <w:b/>
          <w:spacing w:val="-8"/>
          <w:sz w:val="24"/>
        </w:rPr>
        <w:t xml:space="preserve"> </w:t>
      </w:r>
      <w:r>
        <w:rPr>
          <w:sz w:val="24"/>
        </w:rPr>
        <w:t>will be accepted as if they had been received by the closing</w:t>
      </w:r>
      <w:r>
        <w:rPr>
          <w:spacing w:val="-8"/>
          <w:sz w:val="24"/>
        </w:rPr>
        <w:t xml:space="preserve"> </w:t>
      </w:r>
      <w:r>
        <w:rPr>
          <w:sz w:val="24"/>
        </w:rPr>
        <w:t>date.</w:t>
      </w:r>
    </w:p>
    <w:p w14:paraId="02A66E36" w14:textId="77777777" w:rsidR="009D4A4F" w:rsidRDefault="009D4A4F">
      <w:pPr>
        <w:pStyle w:val="BodyText"/>
        <w:spacing w:before="6"/>
      </w:pPr>
    </w:p>
    <w:p w14:paraId="45DECAFC" w14:textId="77777777" w:rsidR="009D4A4F" w:rsidRDefault="00EE249B">
      <w:pPr>
        <w:pStyle w:val="ListParagraph"/>
        <w:numPr>
          <w:ilvl w:val="1"/>
          <w:numId w:val="8"/>
        </w:numPr>
        <w:tabs>
          <w:tab w:val="left" w:pos="876"/>
        </w:tabs>
        <w:spacing w:line="247" w:lineRule="auto"/>
        <w:ind w:right="361" w:hanging="567"/>
        <w:jc w:val="both"/>
        <w:rPr>
          <w:sz w:val="24"/>
        </w:rPr>
      </w:pPr>
      <w:r>
        <w:rPr>
          <w:sz w:val="24"/>
        </w:rPr>
        <w:t>Applications received after these dates will be regarded as late applications and will be considered after all applications received on</w:t>
      </w:r>
      <w:r>
        <w:rPr>
          <w:spacing w:val="-11"/>
          <w:sz w:val="24"/>
        </w:rPr>
        <w:t xml:space="preserve"> </w:t>
      </w:r>
      <w:r>
        <w:rPr>
          <w:sz w:val="24"/>
        </w:rPr>
        <w:t>time.</w:t>
      </w:r>
    </w:p>
    <w:p w14:paraId="0F1DF653" w14:textId="77777777" w:rsidR="009D4A4F" w:rsidRDefault="009D4A4F">
      <w:pPr>
        <w:pStyle w:val="BodyText"/>
        <w:spacing w:before="1"/>
        <w:rPr>
          <w:sz w:val="25"/>
        </w:rPr>
      </w:pPr>
    </w:p>
    <w:p w14:paraId="0B7F914B" w14:textId="77777777" w:rsidR="009D4A4F" w:rsidRDefault="00EE249B">
      <w:pPr>
        <w:pStyle w:val="ListParagraph"/>
        <w:numPr>
          <w:ilvl w:val="1"/>
          <w:numId w:val="6"/>
        </w:numPr>
        <w:tabs>
          <w:tab w:val="left" w:pos="876"/>
        </w:tabs>
        <w:spacing w:line="247" w:lineRule="auto"/>
        <w:ind w:right="351"/>
        <w:jc w:val="both"/>
        <w:rPr>
          <w:sz w:val="24"/>
        </w:rPr>
      </w:pPr>
      <w:r>
        <w:rPr>
          <w:sz w:val="24"/>
        </w:rPr>
        <w:t>If there are more applications for admission to a school than there are places available, preference will be given in the following</w:t>
      </w:r>
      <w:r>
        <w:rPr>
          <w:spacing w:val="-8"/>
          <w:sz w:val="24"/>
        </w:rPr>
        <w:t xml:space="preserve"> </w:t>
      </w:r>
      <w:r>
        <w:rPr>
          <w:sz w:val="24"/>
        </w:rPr>
        <w:t>order:</w:t>
      </w:r>
    </w:p>
    <w:p w14:paraId="37F59422" w14:textId="77777777" w:rsidR="009D4A4F" w:rsidRDefault="009D4A4F">
      <w:pPr>
        <w:spacing w:line="247" w:lineRule="auto"/>
        <w:jc w:val="both"/>
        <w:rPr>
          <w:sz w:val="24"/>
        </w:rPr>
        <w:sectPr w:rsidR="009D4A4F">
          <w:pgSz w:w="11920" w:h="16850"/>
          <w:pgMar w:top="980" w:right="600" w:bottom="280" w:left="620" w:header="720" w:footer="720" w:gutter="0"/>
          <w:cols w:space="720"/>
        </w:sectPr>
      </w:pPr>
    </w:p>
    <w:p w14:paraId="6340A46E" w14:textId="77777777" w:rsidR="009D4A4F" w:rsidRDefault="00EE249B">
      <w:pPr>
        <w:pStyle w:val="BodyText"/>
        <w:tabs>
          <w:tab w:val="left" w:pos="820"/>
        </w:tabs>
        <w:spacing w:before="64"/>
        <w:ind w:left="100"/>
      </w:pPr>
      <w:r>
        <w:lastRenderedPageBreak/>
        <w:t>1(a)</w:t>
      </w:r>
      <w:r>
        <w:tab/>
        <w:t>Looked after Children and all previously Looked after</w:t>
      </w:r>
      <w:r>
        <w:rPr>
          <w:spacing w:val="-5"/>
        </w:rPr>
        <w:t xml:space="preserve"> </w:t>
      </w:r>
      <w:r>
        <w:t>Children;</w:t>
      </w:r>
    </w:p>
    <w:p w14:paraId="41F10620" w14:textId="77777777" w:rsidR="009D4A4F" w:rsidRDefault="009D4A4F">
      <w:pPr>
        <w:pStyle w:val="BodyText"/>
        <w:spacing w:before="6"/>
        <w:rPr>
          <w:sz w:val="32"/>
        </w:rPr>
      </w:pPr>
    </w:p>
    <w:p w14:paraId="5684BE42" w14:textId="77777777" w:rsidR="009D4A4F" w:rsidRDefault="00EE249B">
      <w:pPr>
        <w:pStyle w:val="BodyText"/>
        <w:ind w:left="100"/>
      </w:pPr>
      <w:r>
        <w:t>This refers to children who are:</w:t>
      </w:r>
    </w:p>
    <w:p w14:paraId="3D83D281" w14:textId="77777777" w:rsidR="009D4A4F" w:rsidRDefault="009D4A4F">
      <w:pPr>
        <w:pStyle w:val="BodyText"/>
        <w:spacing w:before="6"/>
      </w:pPr>
    </w:p>
    <w:p w14:paraId="052F6141" w14:textId="77777777" w:rsidR="009D4A4F" w:rsidRDefault="00EE249B">
      <w:pPr>
        <w:pStyle w:val="ListParagraph"/>
        <w:numPr>
          <w:ilvl w:val="2"/>
          <w:numId w:val="6"/>
        </w:numPr>
        <w:tabs>
          <w:tab w:val="left" w:pos="1728"/>
        </w:tabs>
        <w:ind w:right="428"/>
        <w:jc w:val="both"/>
        <w:rPr>
          <w:sz w:val="24"/>
        </w:rPr>
      </w:pPr>
      <w:r>
        <w:rPr>
          <w:sz w:val="24"/>
        </w:rPr>
        <w:t>Subject to a care order made by the courts under section 31 of the Children Act 1989</w:t>
      </w:r>
      <w:r>
        <w:rPr>
          <w:spacing w:val="-2"/>
          <w:sz w:val="24"/>
        </w:rPr>
        <w:t xml:space="preserve"> </w:t>
      </w:r>
      <w:r>
        <w:rPr>
          <w:sz w:val="24"/>
        </w:rPr>
        <w:t>–</w:t>
      </w:r>
      <w:r>
        <w:rPr>
          <w:spacing w:val="-5"/>
          <w:sz w:val="24"/>
        </w:rPr>
        <w:t xml:space="preserve"> </w:t>
      </w:r>
      <w:r>
        <w:rPr>
          <w:sz w:val="24"/>
        </w:rPr>
        <w:t>for</w:t>
      </w:r>
      <w:r>
        <w:rPr>
          <w:spacing w:val="-4"/>
          <w:sz w:val="24"/>
        </w:rPr>
        <w:t xml:space="preserve"> </w:t>
      </w:r>
      <w:r>
        <w:rPr>
          <w:sz w:val="24"/>
        </w:rPr>
        <w:t>the</w:t>
      </w:r>
      <w:r>
        <w:rPr>
          <w:spacing w:val="-3"/>
          <w:sz w:val="24"/>
        </w:rPr>
        <w:t xml:space="preserve"> </w:t>
      </w:r>
      <w:r>
        <w:rPr>
          <w:sz w:val="24"/>
        </w:rPr>
        <w:t>courts</w:t>
      </w:r>
      <w:r>
        <w:rPr>
          <w:spacing w:val="-4"/>
          <w:sz w:val="24"/>
        </w:rPr>
        <w:t xml:space="preserve"> </w:t>
      </w:r>
      <w:r>
        <w:rPr>
          <w:sz w:val="24"/>
        </w:rPr>
        <w:t>to</w:t>
      </w:r>
      <w:r>
        <w:rPr>
          <w:spacing w:val="-3"/>
          <w:sz w:val="24"/>
        </w:rPr>
        <w:t xml:space="preserve"> </w:t>
      </w:r>
      <w:r>
        <w:rPr>
          <w:sz w:val="24"/>
        </w:rPr>
        <w:t>grant</w:t>
      </w:r>
      <w:r>
        <w:rPr>
          <w:spacing w:val="-3"/>
          <w:sz w:val="24"/>
        </w:rPr>
        <w:t xml:space="preserve"> </w:t>
      </w:r>
      <w:r>
        <w:rPr>
          <w:sz w:val="24"/>
        </w:rPr>
        <w:t>a</w:t>
      </w:r>
      <w:r>
        <w:rPr>
          <w:spacing w:val="-3"/>
          <w:sz w:val="24"/>
        </w:rPr>
        <w:t xml:space="preserve"> </w:t>
      </w:r>
      <w:r>
        <w:rPr>
          <w:sz w:val="24"/>
        </w:rPr>
        <w:t>care</w:t>
      </w:r>
      <w:r>
        <w:rPr>
          <w:spacing w:val="-3"/>
          <w:sz w:val="24"/>
        </w:rPr>
        <w:t xml:space="preserve"> </w:t>
      </w:r>
      <w:r>
        <w:rPr>
          <w:sz w:val="24"/>
        </w:rPr>
        <w:t>order</w:t>
      </w:r>
      <w:r>
        <w:rPr>
          <w:spacing w:val="-4"/>
          <w:sz w:val="24"/>
        </w:rPr>
        <w:t xml:space="preserve"> </w:t>
      </w:r>
      <w:r>
        <w:rPr>
          <w:sz w:val="24"/>
        </w:rPr>
        <w:t>they</w:t>
      </w:r>
      <w:r>
        <w:rPr>
          <w:spacing w:val="-6"/>
          <w:sz w:val="24"/>
        </w:rPr>
        <w:t xml:space="preserve"> </w:t>
      </w:r>
      <w:r>
        <w:rPr>
          <w:sz w:val="24"/>
        </w:rPr>
        <w:t>have</w:t>
      </w:r>
      <w:r>
        <w:rPr>
          <w:spacing w:val="-2"/>
          <w:sz w:val="24"/>
        </w:rPr>
        <w:t xml:space="preserve"> </w:t>
      </w:r>
      <w:r>
        <w:rPr>
          <w:sz w:val="24"/>
        </w:rPr>
        <w:t>to</w:t>
      </w:r>
      <w:r>
        <w:rPr>
          <w:spacing w:val="-2"/>
          <w:sz w:val="24"/>
        </w:rPr>
        <w:t xml:space="preserve"> </w:t>
      </w:r>
      <w:r>
        <w:rPr>
          <w:sz w:val="24"/>
        </w:rPr>
        <w:t>be</w:t>
      </w:r>
      <w:r>
        <w:rPr>
          <w:spacing w:val="-3"/>
          <w:sz w:val="24"/>
        </w:rPr>
        <w:t xml:space="preserve"> </w:t>
      </w:r>
      <w:r>
        <w:rPr>
          <w:sz w:val="24"/>
        </w:rPr>
        <w:t>satisfied</w:t>
      </w:r>
      <w:r>
        <w:rPr>
          <w:spacing w:val="-5"/>
          <w:sz w:val="24"/>
        </w:rPr>
        <w:t xml:space="preserve"> </w:t>
      </w:r>
      <w:r>
        <w:rPr>
          <w:sz w:val="24"/>
        </w:rPr>
        <w:t>that</w:t>
      </w:r>
      <w:r>
        <w:rPr>
          <w:spacing w:val="-3"/>
          <w:sz w:val="24"/>
        </w:rPr>
        <w:t xml:space="preserve"> </w:t>
      </w:r>
      <w:r>
        <w:rPr>
          <w:sz w:val="24"/>
        </w:rPr>
        <w:t>a</w:t>
      </w:r>
      <w:r>
        <w:rPr>
          <w:spacing w:val="-3"/>
          <w:sz w:val="24"/>
        </w:rPr>
        <w:t xml:space="preserve"> </w:t>
      </w:r>
      <w:r>
        <w:rPr>
          <w:sz w:val="24"/>
        </w:rPr>
        <w:t>child</w:t>
      </w:r>
      <w:r>
        <w:rPr>
          <w:spacing w:val="-3"/>
          <w:sz w:val="24"/>
        </w:rPr>
        <w:t xml:space="preserve"> </w:t>
      </w:r>
      <w:r>
        <w:rPr>
          <w:sz w:val="24"/>
        </w:rPr>
        <w:t>is suffering or would suffer ‘significant harm’ without</w:t>
      </w:r>
      <w:r>
        <w:rPr>
          <w:spacing w:val="-9"/>
          <w:sz w:val="24"/>
        </w:rPr>
        <w:t xml:space="preserve"> </w:t>
      </w:r>
      <w:r>
        <w:rPr>
          <w:sz w:val="24"/>
        </w:rPr>
        <w:t>one;</w:t>
      </w:r>
    </w:p>
    <w:p w14:paraId="05B2AB8C" w14:textId="397D634C" w:rsidR="009D4A4F" w:rsidRDefault="00EE249B">
      <w:pPr>
        <w:pStyle w:val="ListParagraph"/>
        <w:numPr>
          <w:ilvl w:val="2"/>
          <w:numId w:val="6"/>
        </w:numPr>
        <w:tabs>
          <w:tab w:val="left" w:pos="1728"/>
        </w:tabs>
        <w:spacing w:line="237" w:lineRule="auto"/>
        <w:ind w:right="961"/>
        <w:jc w:val="both"/>
        <w:rPr>
          <w:sz w:val="24"/>
        </w:rPr>
      </w:pPr>
      <w:r>
        <w:rPr>
          <w:sz w:val="24"/>
        </w:rPr>
        <w:t>Children</w:t>
      </w:r>
      <w:r>
        <w:rPr>
          <w:spacing w:val="-9"/>
          <w:sz w:val="24"/>
        </w:rPr>
        <w:t xml:space="preserve"> </w:t>
      </w:r>
      <w:r>
        <w:rPr>
          <w:sz w:val="24"/>
        </w:rPr>
        <w:t>who</w:t>
      </w:r>
      <w:r>
        <w:rPr>
          <w:spacing w:val="-10"/>
          <w:sz w:val="24"/>
        </w:rPr>
        <w:t xml:space="preserve"> </w:t>
      </w:r>
      <w:r>
        <w:rPr>
          <w:sz w:val="24"/>
        </w:rPr>
        <w:t>are</w:t>
      </w:r>
      <w:r>
        <w:rPr>
          <w:spacing w:val="-11"/>
          <w:sz w:val="24"/>
        </w:rPr>
        <w:t xml:space="preserve"> </w:t>
      </w:r>
      <w:r>
        <w:rPr>
          <w:sz w:val="24"/>
        </w:rPr>
        <w:t>accommodated</w:t>
      </w:r>
      <w:r>
        <w:rPr>
          <w:spacing w:val="-11"/>
          <w:sz w:val="24"/>
        </w:rPr>
        <w:t xml:space="preserve"> </w:t>
      </w:r>
      <w:r>
        <w:rPr>
          <w:sz w:val="24"/>
        </w:rPr>
        <w:t>by</w:t>
      </w:r>
      <w:r>
        <w:rPr>
          <w:spacing w:val="-12"/>
          <w:sz w:val="24"/>
        </w:rPr>
        <w:t xml:space="preserve"> </w:t>
      </w:r>
      <w:r>
        <w:rPr>
          <w:sz w:val="24"/>
        </w:rPr>
        <w:t>the</w:t>
      </w:r>
      <w:r>
        <w:rPr>
          <w:spacing w:val="-11"/>
          <w:sz w:val="24"/>
        </w:rPr>
        <w:t xml:space="preserve"> </w:t>
      </w:r>
      <w:r>
        <w:rPr>
          <w:sz w:val="24"/>
        </w:rPr>
        <w:t>Local</w:t>
      </w:r>
      <w:r>
        <w:rPr>
          <w:spacing w:val="-10"/>
          <w:sz w:val="24"/>
        </w:rPr>
        <w:t xml:space="preserve"> </w:t>
      </w:r>
      <w:r>
        <w:rPr>
          <w:sz w:val="24"/>
        </w:rPr>
        <w:t>Authority</w:t>
      </w:r>
      <w:r>
        <w:rPr>
          <w:spacing w:val="-11"/>
          <w:sz w:val="24"/>
        </w:rPr>
        <w:t xml:space="preserve"> </w:t>
      </w:r>
      <w:r>
        <w:rPr>
          <w:sz w:val="24"/>
        </w:rPr>
        <w:t>on</w:t>
      </w:r>
      <w:r>
        <w:rPr>
          <w:spacing w:val="-11"/>
          <w:sz w:val="24"/>
        </w:rPr>
        <w:t xml:space="preserve"> </w:t>
      </w:r>
      <w:r>
        <w:rPr>
          <w:sz w:val="24"/>
        </w:rPr>
        <w:t>a</w:t>
      </w:r>
      <w:r>
        <w:rPr>
          <w:spacing w:val="-11"/>
          <w:sz w:val="24"/>
        </w:rPr>
        <w:t xml:space="preserve"> </w:t>
      </w:r>
      <w:r>
        <w:rPr>
          <w:sz w:val="24"/>
        </w:rPr>
        <w:t>voluntary</w:t>
      </w:r>
      <w:r>
        <w:rPr>
          <w:spacing w:val="-12"/>
          <w:sz w:val="24"/>
        </w:rPr>
        <w:t xml:space="preserve"> </w:t>
      </w:r>
      <w:r>
        <w:rPr>
          <w:sz w:val="24"/>
        </w:rPr>
        <w:t>basis under Section 20 of the Children Act 1989;</w:t>
      </w:r>
      <w:r>
        <w:rPr>
          <w:spacing w:val="-29"/>
          <w:sz w:val="24"/>
        </w:rPr>
        <w:t xml:space="preserve"> </w:t>
      </w:r>
    </w:p>
    <w:p w14:paraId="6BBF3853" w14:textId="77777777" w:rsidR="00EE249B" w:rsidRPr="00EE249B" w:rsidRDefault="00EE249B" w:rsidP="00EE249B">
      <w:pPr>
        <w:pStyle w:val="ListParagraph"/>
        <w:numPr>
          <w:ilvl w:val="2"/>
          <w:numId w:val="6"/>
        </w:numPr>
        <w:tabs>
          <w:tab w:val="left" w:pos="1728"/>
        </w:tabs>
        <w:spacing w:before="1"/>
        <w:ind w:right="376"/>
        <w:jc w:val="both"/>
        <w:rPr>
          <w:color w:val="FF0000"/>
          <w:sz w:val="24"/>
          <w:szCs w:val="24"/>
        </w:rPr>
      </w:pPr>
      <w:r>
        <w:rPr>
          <w:sz w:val="24"/>
        </w:rPr>
        <w:t>Children who have been adopted from Local Authority care, children who are subject to a Child Arrangements Order and those with special guardianship immediately following being Looked After;</w:t>
      </w:r>
      <w:r>
        <w:rPr>
          <w:spacing w:val="-6"/>
          <w:sz w:val="24"/>
        </w:rPr>
        <w:t xml:space="preserve"> </w:t>
      </w:r>
      <w:r w:rsidRPr="00EE249B">
        <w:rPr>
          <w:color w:val="FF0000"/>
          <w:spacing w:val="-2"/>
          <w:sz w:val="24"/>
          <w:szCs w:val="24"/>
        </w:rPr>
        <w:t xml:space="preserve">and </w:t>
      </w:r>
    </w:p>
    <w:p w14:paraId="2B7EF328" w14:textId="1511ED09" w:rsidR="009D4A4F" w:rsidRPr="00EE249B" w:rsidRDefault="00EE249B" w:rsidP="00EE249B">
      <w:pPr>
        <w:pStyle w:val="ListParagraph"/>
        <w:numPr>
          <w:ilvl w:val="2"/>
          <w:numId w:val="6"/>
        </w:numPr>
        <w:tabs>
          <w:tab w:val="left" w:pos="1728"/>
        </w:tabs>
        <w:spacing w:before="1"/>
        <w:ind w:right="376"/>
        <w:jc w:val="both"/>
        <w:rPr>
          <w:color w:val="FF0000"/>
          <w:sz w:val="24"/>
          <w:szCs w:val="24"/>
        </w:rPr>
      </w:pPr>
      <w:r w:rsidRPr="00EE249B">
        <w:rPr>
          <w:color w:val="FF0000"/>
          <w:sz w:val="24"/>
          <w:szCs w:val="24"/>
        </w:rPr>
        <w:t>Children who appear (to the admission authority) to have been in state care outside of England and ceased to be in care as a result of being adopted will all be included within the higher priority for Looked after Children (see explanatory note 16.2)</w:t>
      </w:r>
    </w:p>
    <w:p w14:paraId="404315EE" w14:textId="77777777" w:rsidR="009D4A4F" w:rsidRDefault="009D4A4F">
      <w:pPr>
        <w:pStyle w:val="BodyText"/>
        <w:spacing w:before="5"/>
      </w:pPr>
    </w:p>
    <w:p w14:paraId="68AD217A" w14:textId="77777777" w:rsidR="009D4A4F" w:rsidRDefault="00EE249B">
      <w:pPr>
        <w:pStyle w:val="ListParagraph"/>
        <w:numPr>
          <w:ilvl w:val="0"/>
          <w:numId w:val="5"/>
        </w:numPr>
        <w:tabs>
          <w:tab w:val="left" w:pos="1303"/>
        </w:tabs>
        <w:spacing w:line="247" w:lineRule="auto"/>
        <w:ind w:right="359"/>
        <w:rPr>
          <w:sz w:val="24"/>
        </w:rPr>
      </w:pPr>
      <w:r>
        <w:rPr>
          <w:sz w:val="24"/>
        </w:rPr>
        <w:t>Children who already attend a school in Education Ossett Community Trust meeting the following</w:t>
      </w:r>
      <w:r>
        <w:rPr>
          <w:spacing w:val="-10"/>
          <w:sz w:val="24"/>
        </w:rPr>
        <w:t xml:space="preserve"> </w:t>
      </w:r>
      <w:r>
        <w:rPr>
          <w:sz w:val="24"/>
        </w:rPr>
        <w:t>criteria:</w:t>
      </w:r>
    </w:p>
    <w:p w14:paraId="54EA333D" w14:textId="77777777" w:rsidR="009D4A4F" w:rsidRDefault="009D4A4F">
      <w:pPr>
        <w:pStyle w:val="BodyText"/>
        <w:spacing w:before="7"/>
      </w:pPr>
    </w:p>
    <w:p w14:paraId="37BC96E8" w14:textId="77777777" w:rsidR="009D4A4F" w:rsidRDefault="00EE249B">
      <w:pPr>
        <w:pStyle w:val="ListParagraph"/>
        <w:numPr>
          <w:ilvl w:val="1"/>
          <w:numId w:val="5"/>
        </w:numPr>
        <w:tabs>
          <w:tab w:val="left" w:pos="1929"/>
          <w:tab w:val="left" w:pos="1930"/>
        </w:tabs>
        <w:spacing w:line="247" w:lineRule="auto"/>
        <w:ind w:right="350"/>
        <w:rPr>
          <w:sz w:val="24"/>
        </w:rPr>
      </w:pPr>
      <w:r>
        <w:rPr>
          <w:sz w:val="24"/>
        </w:rPr>
        <w:t>Children</w:t>
      </w:r>
      <w:r>
        <w:rPr>
          <w:spacing w:val="-6"/>
          <w:sz w:val="24"/>
        </w:rPr>
        <w:t xml:space="preserve"> </w:t>
      </w:r>
      <w:r>
        <w:rPr>
          <w:sz w:val="24"/>
        </w:rPr>
        <w:t>who</w:t>
      </w:r>
      <w:r>
        <w:rPr>
          <w:spacing w:val="-5"/>
          <w:sz w:val="24"/>
        </w:rPr>
        <w:t xml:space="preserve"> </w:t>
      </w:r>
      <w:r>
        <w:rPr>
          <w:sz w:val="24"/>
        </w:rPr>
        <w:t>live</w:t>
      </w:r>
      <w:r>
        <w:rPr>
          <w:spacing w:val="-6"/>
          <w:sz w:val="24"/>
        </w:rPr>
        <w:t xml:space="preserve"> </w:t>
      </w:r>
      <w:r>
        <w:rPr>
          <w:sz w:val="24"/>
        </w:rPr>
        <w:t>in</w:t>
      </w:r>
      <w:r>
        <w:rPr>
          <w:spacing w:val="-5"/>
          <w:sz w:val="24"/>
        </w:rPr>
        <w:t xml:space="preserve"> </w:t>
      </w:r>
      <w:r>
        <w:rPr>
          <w:sz w:val="24"/>
        </w:rPr>
        <w:t>the</w:t>
      </w:r>
      <w:r>
        <w:rPr>
          <w:spacing w:val="-6"/>
          <w:sz w:val="24"/>
        </w:rPr>
        <w:t xml:space="preserve"> </w:t>
      </w:r>
      <w:r>
        <w:rPr>
          <w:sz w:val="24"/>
        </w:rPr>
        <w:t>school's</w:t>
      </w:r>
      <w:r>
        <w:rPr>
          <w:spacing w:val="-6"/>
          <w:sz w:val="24"/>
        </w:rPr>
        <w:t xml:space="preserve"> </w:t>
      </w:r>
      <w:r>
        <w:rPr>
          <w:sz w:val="24"/>
        </w:rPr>
        <w:t>catchment</w:t>
      </w:r>
      <w:r>
        <w:rPr>
          <w:spacing w:val="-9"/>
          <w:sz w:val="24"/>
        </w:rPr>
        <w:t xml:space="preserve"> </w:t>
      </w:r>
      <w:r>
        <w:rPr>
          <w:sz w:val="24"/>
        </w:rPr>
        <w:t>area,</w:t>
      </w:r>
      <w:r>
        <w:rPr>
          <w:spacing w:val="-5"/>
          <w:sz w:val="24"/>
        </w:rPr>
        <w:t xml:space="preserve"> </w:t>
      </w:r>
      <w:r>
        <w:rPr>
          <w:sz w:val="24"/>
        </w:rPr>
        <w:t>who</w:t>
      </w:r>
      <w:r>
        <w:rPr>
          <w:spacing w:val="-6"/>
          <w:sz w:val="24"/>
        </w:rPr>
        <w:t xml:space="preserve"> </w:t>
      </w:r>
      <w:r>
        <w:rPr>
          <w:sz w:val="24"/>
        </w:rPr>
        <w:t>have</w:t>
      </w:r>
      <w:r>
        <w:rPr>
          <w:spacing w:val="-5"/>
          <w:sz w:val="24"/>
        </w:rPr>
        <w:t xml:space="preserve"> </w:t>
      </w:r>
      <w:r>
        <w:rPr>
          <w:sz w:val="24"/>
        </w:rPr>
        <w:t>brothers</w:t>
      </w:r>
      <w:r>
        <w:rPr>
          <w:spacing w:val="-10"/>
          <w:sz w:val="24"/>
        </w:rPr>
        <w:t xml:space="preserve"> </w:t>
      </w:r>
      <w:r>
        <w:rPr>
          <w:sz w:val="24"/>
        </w:rPr>
        <w:t>and</w:t>
      </w:r>
      <w:r>
        <w:rPr>
          <w:spacing w:val="-7"/>
          <w:sz w:val="24"/>
        </w:rPr>
        <w:t xml:space="preserve"> </w:t>
      </w:r>
      <w:r>
        <w:rPr>
          <w:sz w:val="24"/>
        </w:rPr>
        <w:t>sisters attending the school at the time of admission (see explanatory note</w:t>
      </w:r>
      <w:r>
        <w:rPr>
          <w:spacing w:val="-16"/>
          <w:sz w:val="24"/>
        </w:rPr>
        <w:t xml:space="preserve"> </w:t>
      </w:r>
      <w:r>
        <w:rPr>
          <w:sz w:val="24"/>
        </w:rPr>
        <w:t>16.3);</w:t>
      </w:r>
    </w:p>
    <w:p w14:paraId="58F623C3" w14:textId="77777777" w:rsidR="009D4A4F" w:rsidRDefault="009D4A4F">
      <w:pPr>
        <w:pStyle w:val="BodyText"/>
        <w:spacing w:before="8"/>
      </w:pPr>
    </w:p>
    <w:p w14:paraId="75C6D5BD" w14:textId="77777777" w:rsidR="009D4A4F" w:rsidRDefault="00EE249B">
      <w:pPr>
        <w:pStyle w:val="ListParagraph"/>
        <w:numPr>
          <w:ilvl w:val="1"/>
          <w:numId w:val="5"/>
        </w:numPr>
        <w:tabs>
          <w:tab w:val="left" w:pos="1929"/>
          <w:tab w:val="left" w:pos="1930"/>
        </w:tabs>
        <w:spacing w:line="247" w:lineRule="auto"/>
        <w:ind w:right="355"/>
        <w:rPr>
          <w:sz w:val="24"/>
        </w:rPr>
      </w:pPr>
      <w:r>
        <w:rPr>
          <w:sz w:val="24"/>
        </w:rPr>
        <w:t>Other children who live in the school’s catchment area (see explanatory note 16.4);</w:t>
      </w:r>
    </w:p>
    <w:p w14:paraId="6802B50F" w14:textId="77777777" w:rsidR="009D4A4F" w:rsidRDefault="009D4A4F">
      <w:pPr>
        <w:pStyle w:val="BodyText"/>
        <w:spacing w:before="5"/>
      </w:pPr>
    </w:p>
    <w:p w14:paraId="4AE8F4F6" w14:textId="77777777" w:rsidR="009D4A4F" w:rsidRDefault="00EE249B">
      <w:pPr>
        <w:pStyle w:val="ListParagraph"/>
        <w:numPr>
          <w:ilvl w:val="1"/>
          <w:numId w:val="5"/>
        </w:numPr>
        <w:tabs>
          <w:tab w:val="left" w:pos="1929"/>
          <w:tab w:val="left" w:pos="1930"/>
        </w:tabs>
        <w:spacing w:line="247" w:lineRule="auto"/>
        <w:ind w:right="359"/>
        <w:rPr>
          <w:sz w:val="24"/>
        </w:rPr>
      </w:pPr>
      <w:r>
        <w:rPr>
          <w:sz w:val="24"/>
        </w:rPr>
        <w:t>Children who have brothers or sisters in attendance at the school (see explanatory note</w:t>
      </w:r>
      <w:r>
        <w:rPr>
          <w:spacing w:val="-4"/>
          <w:sz w:val="24"/>
        </w:rPr>
        <w:t xml:space="preserve"> </w:t>
      </w:r>
      <w:r>
        <w:rPr>
          <w:sz w:val="24"/>
        </w:rPr>
        <w:t>16.3);</w:t>
      </w:r>
    </w:p>
    <w:p w14:paraId="660A6C83" w14:textId="77777777" w:rsidR="009D4A4F" w:rsidRDefault="009D4A4F">
      <w:pPr>
        <w:pStyle w:val="BodyText"/>
        <w:spacing w:before="8"/>
      </w:pPr>
    </w:p>
    <w:p w14:paraId="38F1D40D" w14:textId="77777777" w:rsidR="009D4A4F" w:rsidRDefault="00EE249B">
      <w:pPr>
        <w:pStyle w:val="ListParagraph"/>
        <w:numPr>
          <w:ilvl w:val="1"/>
          <w:numId w:val="5"/>
        </w:numPr>
        <w:tabs>
          <w:tab w:val="left" w:pos="1929"/>
          <w:tab w:val="left" w:pos="1930"/>
        </w:tabs>
        <w:ind w:hanging="541"/>
        <w:rPr>
          <w:sz w:val="24"/>
        </w:rPr>
      </w:pPr>
      <w:r>
        <w:rPr>
          <w:sz w:val="24"/>
        </w:rPr>
        <w:t>Other children, with priority being given to those living nearest to the</w:t>
      </w:r>
      <w:r>
        <w:rPr>
          <w:spacing w:val="-18"/>
          <w:sz w:val="24"/>
        </w:rPr>
        <w:t xml:space="preserve"> </w:t>
      </w:r>
      <w:r>
        <w:rPr>
          <w:sz w:val="24"/>
        </w:rPr>
        <w:t>school.</w:t>
      </w:r>
    </w:p>
    <w:p w14:paraId="3060D73B" w14:textId="77777777" w:rsidR="009D4A4F" w:rsidRDefault="009D4A4F">
      <w:pPr>
        <w:pStyle w:val="BodyText"/>
        <w:rPr>
          <w:sz w:val="25"/>
        </w:rPr>
      </w:pPr>
    </w:p>
    <w:p w14:paraId="0E2DCA7A" w14:textId="77777777" w:rsidR="009D4A4F" w:rsidRDefault="00EE249B">
      <w:pPr>
        <w:pStyle w:val="ListParagraph"/>
        <w:numPr>
          <w:ilvl w:val="0"/>
          <w:numId w:val="5"/>
        </w:numPr>
        <w:tabs>
          <w:tab w:val="left" w:pos="1303"/>
        </w:tabs>
        <w:spacing w:line="252" w:lineRule="auto"/>
        <w:ind w:right="349"/>
        <w:rPr>
          <w:sz w:val="24"/>
        </w:rPr>
      </w:pPr>
      <w:r>
        <w:rPr>
          <w:sz w:val="24"/>
        </w:rPr>
        <w:t>Children who live in the school's catchment area, who have brothers and sisters attending the school at the time of admission (see explanatory note</w:t>
      </w:r>
      <w:r>
        <w:rPr>
          <w:spacing w:val="-12"/>
          <w:sz w:val="24"/>
        </w:rPr>
        <w:t xml:space="preserve"> </w:t>
      </w:r>
      <w:r>
        <w:rPr>
          <w:sz w:val="24"/>
        </w:rPr>
        <w:t>16.3);</w:t>
      </w:r>
    </w:p>
    <w:p w14:paraId="0DBD6E35" w14:textId="77777777" w:rsidR="009D4A4F" w:rsidRDefault="009D4A4F">
      <w:pPr>
        <w:pStyle w:val="BodyText"/>
        <w:spacing w:before="5"/>
      </w:pPr>
    </w:p>
    <w:p w14:paraId="3739B076" w14:textId="77777777" w:rsidR="009D4A4F" w:rsidRDefault="00EE249B">
      <w:pPr>
        <w:pStyle w:val="ListParagraph"/>
        <w:numPr>
          <w:ilvl w:val="0"/>
          <w:numId w:val="5"/>
        </w:numPr>
        <w:tabs>
          <w:tab w:val="left" w:pos="1303"/>
        </w:tabs>
        <w:jc w:val="both"/>
        <w:rPr>
          <w:sz w:val="24"/>
        </w:rPr>
      </w:pPr>
      <w:r>
        <w:rPr>
          <w:sz w:val="24"/>
        </w:rPr>
        <w:t>Other children who live in the school’s catchment area (see explanatory note</w:t>
      </w:r>
      <w:r>
        <w:rPr>
          <w:spacing w:val="-16"/>
          <w:sz w:val="24"/>
        </w:rPr>
        <w:t xml:space="preserve"> </w:t>
      </w:r>
      <w:r>
        <w:rPr>
          <w:sz w:val="24"/>
        </w:rPr>
        <w:t>16.4);</w:t>
      </w:r>
    </w:p>
    <w:p w14:paraId="3B33641A" w14:textId="77777777" w:rsidR="009D4A4F" w:rsidRDefault="009D4A4F">
      <w:pPr>
        <w:pStyle w:val="BodyText"/>
        <w:spacing w:before="2"/>
        <w:rPr>
          <w:sz w:val="25"/>
        </w:rPr>
      </w:pPr>
    </w:p>
    <w:p w14:paraId="3D940CFE" w14:textId="77777777" w:rsidR="009D4A4F" w:rsidRDefault="00EE249B">
      <w:pPr>
        <w:pStyle w:val="ListParagraph"/>
        <w:numPr>
          <w:ilvl w:val="0"/>
          <w:numId w:val="5"/>
        </w:numPr>
        <w:tabs>
          <w:tab w:val="left" w:pos="1303"/>
        </w:tabs>
        <w:spacing w:before="1" w:line="247" w:lineRule="auto"/>
        <w:ind w:right="356"/>
        <w:rPr>
          <w:sz w:val="24"/>
        </w:rPr>
      </w:pPr>
      <w:r>
        <w:rPr>
          <w:sz w:val="24"/>
        </w:rPr>
        <w:t>Children who have brothers or sisters in attendance at the school (see explanatory note</w:t>
      </w:r>
      <w:r>
        <w:rPr>
          <w:spacing w:val="-4"/>
          <w:sz w:val="24"/>
        </w:rPr>
        <w:t xml:space="preserve"> </w:t>
      </w:r>
      <w:r>
        <w:rPr>
          <w:sz w:val="24"/>
        </w:rPr>
        <w:t>16.3);</w:t>
      </w:r>
    </w:p>
    <w:p w14:paraId="73C3340D" w14:textId="77777777" w:rsidR="009D4A4F" w:rsidRDefault="009D4A4F">
      <w:pPr>
        <w:pStyle w:val="BodyText"/>
        <w:spacing w:before="5"/>
      </w:pPr>
    </w:p>
    <w:p w14:paraId="22B0D760" w14:textId="77777777" w:rsidR="009D4A4F" w:rsidRDefault="00EE249B">
      <w:pPr>
        <w:pStyle w:val="ListParagraph"/>
        <w:numPr>
          <w:ilvl w:val="0"/>
          <w:numId w:val="5"/>
        </w:numPr>
        <w:tabs>
          <w:tab w:val="left" w:pos="1303"/>
        </w:tabs>
        <w:jc w:val="both"/>
        <w:rPr>
          <w:sz w:val="24"/>
        </w:rPr>
      </w:pPr>
      <w:r>
        <w:rPr>
          <w:sz w:val="24"/>
        </w:rPr>
        <w:t>Other children, with priority being given to those living nearest to the</w:t>
      </w:r>
      <w:r>
        <w:rPr>
          <w:spacing w:val="-15"/>
          <w:sz w:val="24"/>
        </w:rPr>
        <w:t xml:space="preserve"> </w:t>
      </w:r>
      <w:r>
        <w:rPr>
          <w:sz w:val="24"/>
        </w:rPr>
        <w:t>school.</w:t>
      </w:r>
    </w:p>
    <w:p w14:paraId="75435311" w14:textId="77777777" w:rsidR="009D4A4F" w:rsidRDefault="00EE249B">
      <w:pPr>
        <w:pStyle w:val="ListParagraph"/>
        <w:numPr>
          <w:ilvl w:val="1"/>
          <w:numId w:val="4"/>
        </w:numPr>
        <w:tabs>
          <w:tab w:val="left" w:pos="876"/>
        </w:tabs>
        <w:spacing w:before="89" w:line="259" w:lineRule="auto"/>
        <w:ind w:right="556"/>
        <w:jc w:val="both"/>
        <w:rPr>
          <w:sz w:val="24"/>
        </w:rPr>
      </w:pPr>
      <w:r>
        <w:rPr>
          <w:sz w:val="24"/>
        </w:rPr>
        <w:t>Admission</w:t>
      </w:r>
      <w:r>
        <w:rPr>
          <w:spacing w:val="-8"/>
          <w:sz w:val="24"/>
        </w:rPr>
        <w:t xml:space="preserve"> </w:t>
      </w:r>
      <w:r>
        <w:rPr>
          <w:sz w:val="24"/>
        </w:rPr>
        <w:t>to</w:t>
      </w:r>
      <w:r>
        <w:rPr>
          <w:spacing w:val="-8"/>
          <w:sz w:val="24"/>
        </w:rPr>
        <w:t xml:space="preserve"> </w:t>
      </w:r>
      <w:r>
        <w:rPr>
          <w:sz w:val="24"/>
        </w:rPr>
        <w:t>South</w:t>
      </w:r>
      <w:r>
        <w:rPr>
          <w:spacing w:val="-8"/>
          <w:sz w:val="24"/>
        </w:rPr>
        <w:t xml:space="preserve"> </w:t>
      </w:r>
      <w:r>
        <w:rPr>
          <w:sz w:val="24"/>
        </w:rPr>
        <w:t>Parade</w:t>
      </w:r>
      <w:r>
        <w:rPr>
          <w:spacing w:val="-8"/>
          <w:sz w:val="24"/>
        </w:rPr>
        <w:t xml:space="preserve"> </w:t>
      </w:r>
      <w:r>
        <w:rPr>
          <w:sz w:val="24"/>
        </w:rPr>
        <w:t>Primary</w:t>
      </w:r>
      <w:r>
        <w:rPr>
          <w:spacing w:val="-12"/>
          <w:sz w:val="24"/>
        </w:rPr>
        <w:t xml:space="preserve"> </w:t>
      </w:r>
      <w:r>
        <w:rPr>
          <w:sz w:val="24"/>
        </w:rPr>
        <w:t>School:</w:t>
      </w:r>
      <w:r>
        <w:rPr>
          <w:spacing w:val="-9"/>
          <w:sz w:val="24"/>
        </w:rPr>
        <w:t xml:space="preserve"> </w:t>
      </w:r>
      <w:r>
        <w:rPr>
          <w:sz w:val="24"/>
        </w:rPr>
        <w:t>If</w:t>
      </w:r>
      <w:r>
        <w:rPr>
          <w:spacing w:val="-8"/>
          <w:sz w:val="24"/>
        </w:rPr>
        <w:t xml:space="preserve"> </w:t>
      </w:r>
      <w:r>
        <w:rPr>
          <w:sz w:val="24"/>
        </w:rPr>
        <w:t>there</w:t>
      </w:r>
      <w:r>
        <w:rPr>
          <w:spacing w:val="-9"/>
          <w:sz w:val="24"/>
        </w:rPr>
        <w:t xml:space="preserve"> </w:t>
      </w:r>
      <w:r>
        <w:rPr>
          <w:sz w:val="24"/>
        </w:rPr>
        <w:t>are</w:t>
      </w:r>
      <w:r>
        <w:rPr>
          <w:spacing w:val="-11"/>
          <w:sz w:val="24"/>
        </w:rPr>
        <w:t xml:space="preserve"> </w:t>
      </w:r>
      <w:r>
        <w:rPr>
          <w:sz w:val="24"/>
        </w:rPr>
        <w:t>more</w:t>
      </w:r>
      <w:r>
        <w:rPr>
          <w:spacing w:val="-8"/>
          <w:sz w:val="24"/>
        </w:rPr>
        <w:t xml:space="preserve"> </w:t>
      </w:r>
      <w:r>
        <w:rPr>
          <w:sz w:val="24"/>
        </w:rPr>
        <w:t>applications</w:t>
      </w:r>
      <w:r>
        <w:rPr>
          <w:spacing w:val="-12"/>
          <w:sz w:val="24"/>
        </w:rPr>
        <w:t xml:space="preserve"> </w:t>
      </w:r>
      <w:r>
        <w:rPr>
          <w:sz w:val="24"/>
        </w:rPr>
        <w:t>for</w:t>
      </w:r>
      <w:r>
        <w:rPr>
          <w:spacing w:val="-9"/>
          <w:sz w:val="24"/>
        </w:rPr>
        <w:t xml:space="preserve"> </w:t>
      </w:r>
      <w:r>
        <w:rPr>
          <w:sz w:val="24"/>
        </w:rPr>
        <w:t>admission to South Parade Primary School than there are places available, admission will be determined in accordance with the LA’s admissions policy for 2022/2023. Full details of the LA’s Admissions Policy can be obtained from the</w:t>
      </w:r>
      <w:r>
        <w:rPr>
          <w:spacing w:val="-14"/>
          <w:sz w:val="24"/>
        </w:rPr>
        <w:t xml:space="preserve"> </w:t>
      </w:r>
      <w:r>
        <w:rPr>
          <w:sz w:val="24"/>
        </w:rPr>
        <w:t>LA.</w:t>
      </w:r>
    </w:p>
    <w:p w14:paraId="32D6A12C" w14:textId="77777777" w:rsidR="009D4A4F" w:rsidRDefault="009D4A4F">
      <w:pPr>
        <w:pStyle w:val="BodyText"/>
        <w:spacing w:before="8"/>
      </w:pPr>
    </w:p>
    <w:p w14:paraId="6EF1E155" w14:textId="77777777" w:rsidR="009D4A4F" w:rsidRDefault="00EE249B">
      <w:pPr>
        <w:pStyle w:val="ListParagraph"/>
        <w:numPr>
          <w:ilvl w:val="1"/>
          <w:numId w:val="4"/>
        </w:numPr>
        <w:tabs>
          <w:tab w:val="left" w:pos="876"/>
        </w:tabs>
        <w:spacing w:line="259" w:lineRule="auto"/>
        <w:ind w:right="380"/>
        <w:jc w:val="both"/>
        <w:rPr>
          <w:sz w:val="24"/>
        </w:rPr>
      </w:pPr>
      <w:r>
        <w:rPr>
          <w:sz w:val="24"/>
        </w:rPr>
        <w:t>Admission to Holy Trinity CE (VA) Primary School: If there are more applications for admission to Holy Trinity CE (VA) Primary School than there are places available, admission will be determined in accordance with the school’s own admissions policy for 2022/2023.</w:t>
      </w:r>
      <w:r>
        <w:rPr>
          <w:spacing w:val="-17"/>
          <w:sz w:val="24"/>
        </w:rPr>
        <w:t xml:space="preserve"> </w:t>
      </w:r>
      <w:r>
        <w:rPr>
          <w:sz w:val="24"/>
        </w:rPr>
        <w:t>Full</w:t>
      </w:r>
      <w:r>
        <w:rPr>
          <w:spacing w:val="-17"/>
          <w:sz w:val="24"/>
        </w:rPr>
        <w:t xml:space="preserve"> </w:t>
      </w:r>
      <w:r>
        <w:rPr>
          <w:sz w:val="24"/>
        </w:rPr>
        <w:t>details</w:t>
      </w:r>
      <w:r>
        <w:rPr>
          <w:spacing w:val="-19"/>
          <w:sz w:val="24"/>
        </w:rPr>
        <w:t xml:space="preserve"> </w:t>
      </w:r>
      <w:r>
        <w:rPr>
          <w:sz w:val="24"/>
        </w:rPr>
        <w:t>of</w:t>
      </w:r>
      <w:r>
        <w:rPr>
          <w:spacing w:val="-14"/>
          <w:sz w:val="24"/>
        </w:rPr>
        <w:t xml:space="preserve"> </w:t>
      </w:r>
      <w:r>
        <w:rPr>
          <w:sz w:val="24"/>
        </w:rPr>
        <w:t>the</w:t>
      </w:r>
      <w:r>
        <w:rPr>
          <w:spacing w:val="-16"/>
          <w:sz w:val="24"/>
        </w:rPr>
        <w:t xml:space="preserve"> </w:t>
      </w:r>
      <w:r>
        <w:rPr>
          <w:sz w:val="24"/>
        </w:rPr>
        <w:t>school’s</w:t>
      </w:r>
      <w:r>
        <w:rPr>
          <w:spacing w:val="-16"/>
          <w:sz w:val="24"/>
        </w:rPr>
        <w:t xml:space="preserve"> </w:t>
      </w:r>
      <w:r>
        <w:rPr>
          <w:sz w:val="24"/>
        </w:rPr>
        <w:t>Admissions</w:t>
      </w:r>
      <w:r>
        <w:rPr>
          <w:spacing w:val="-17"/>
          <w:sz w:val="24"/>
        </w:rPr>
        <w:t xml:space="preserve"> </w:t>
      </w:r>
      <w:r>
        <w:rPr>
          <w:sz w:val="24"/>
        </w:rPr>
        <w:t>Policy</w:t>
      </w:r>
      <w:r>
        <w:rPr>
          <w:spacing w:val="-19"/>
          <w:sz w:val="24"/>
        </w:rPr>
        <w:t xml:space="preserve"> </w:t>
      </w:r>
      <w:r>
        <w:rPr>
          <w:sz w:val="24"/>
        </w:rPr>
        <w:t>can</w:t>
      </w:r>
      <w:r>
        <w:rPr>
          <w:spacing w:val="-16"/>
          <w:sz w:val="24"/>
        </w:rPr>
        <w:t xml:space="preserve"> </w:t>
      </w:r>
      <w:r>
        <w:rPr>
          <w:sz w:val="24"/>
        </w:rPr>
        <w:t>be</w:t>
      </w:r>
      <w:r>
        <w:rPr>
          <w:spacing w:val="-16"/>
          <w:sz w:val="24"/>
        </w:rPr>
        <w:t xml:space="preserve"> </w:t>
      </w:r>
      <w:r>
        <w:rPr>
          <w:sz w:val="24"/>
        </w:rPr>
        <w:t>obtained</w:t>
      </w:r>
      <w:r>
        <w:rPr>
          <w:spacing w:val="-18"/>
          <w:sz w:val="24"/>
        </w:rPr>
        <w:t xml:space="preserve"> </w:t>
      </w:r>
      <w:r>
        <w:rPr>
          <w:sz w:val="24"/>
        </w:rPr>
        <w:t>from</w:t>
      </w:r>
      <w:r>
        <w:rPr>
          <w:spacing w:val="-15"/>
          <w:sz w:val="24"/>
        </w:rPr>
        <w:t xml:space="preserve"> </w:t>
      </w:r>
      <w:r>
        <w:rPr>
          <w:sz w:val="24"/>
        </w:rPr>
        <w:t>Holy</w:t>
      </w:r>
      <w:r>
        <w:rPr>
          <w:spacing w:val="-19"/>
          <w:sz w:val="24"/>
        </w:rPr>
        <w:t xml:space="preserve"> </w:t>
      </w:r>
      <w:r>
        <w:rPr>
          <w:sz w:val="24"/>
        </w:rPr>
        <w:t>Trinity CE (VA) Primary</w:t>
      </w:r>
      <w:r>
        <w:rPr>
          <w:spacing w:val="-5"/>
          <w:sz w:val="24"/>
        </w:rPr>
        <w:t xml:space="preserve"> </w:t>
      </w:r>
      <w:r>
        <w:rPr>
          <w:sz w:val="24"/>
        </w:rPr>
        <w:t>School.</w:t>
      </w:r>
    </w:p>
    <w:p w14:paraId="505E7D9A" w14:textId="77777777" w:rsidR="009D4A4F" w:rsidRDefault="009D4A4F">
      <w:pPr>
        <w:spacing w:line="259" w:lineRule="auto"/>
        <w:jc w:val="both"/>
        <w:rPr>
          <w:sz w:val="24"/>
        </w:rPr>
        <w:sectPr w:rsidR="009D4A4F">
          <w:pgSz w:w="11920" w:h="16850"/>
          <w:pgMar w:top="1280" w:right="600" w:bottom="280" w:left="620" w:header="720" w:footer="720" w:gutter="0"/>
          <w:cols w:space="720"/>
        </w:sectPr>
      </w:pPr>
    </w:p>
    <w:p w14:paraId="5405635F" w14:textId="77777777" w:rsidR="009D4A4F" w:rsidRDefault="00EE249B">
      <w:pPr>
        <w:pStyle w:val="ListParagraph"/>
        <w:numPr>
          <w:ilvl w:val="1"/>
          <w:numId w:val="4"/>
        </w:numPr>
        <w:tabs>
          <w:tab w:val="left" w:pos="876"/>
        </w:tabs>
        <w:spacing w:before="68" w:line="249" w:lineRule="auto"/>
        <w:ind w:right="348"/>
        <w:jc w:val="both"/>
        <w:rPr>
          <w:sz w:val="24"/>
        </w:rPr>
      </w:pPr>
      <w:r>
        <w:rPr>
          <w:sz w:val="24"/>
        </w:rPr>
        <w:lastRenderedPageBreak/>
        <w:t>In all categories “live” means the child’s permanent home address. A child is normally regarded as living with a parent or carer and the LA will use the parent or carer’s address for admission purposes. Where an address is given which is either not the address of the child’s parent or carer or is not the child’s true home address, that address will not be treated as the home address for the purposes of the application. Where the LA becomes aware</w:t>
      </w:r>
      <w:r>
        <w:rPr>
          <w:spacing w:val="-9"/>
          <w:sz w:val="24"/>
        </w:rPr>
        <w:t xml:space="preserve"> </w:t>
      </w:r>
      <w:r>
        <w:rPr>
          <w:sz w:val="24"/>
        </w:rPr>
        <w:t>that</w:t>
      </w:r>
      <w:r>
        <w:rPr>
          <w:spacing w:val="-11"/>
          <w:sz w:val="24"/>
        </w:rPr>
        <w:t xml:space="preserve"> </w:t>
      </w:r>
      <w:r>
        <w:rPr>
          <w:sz w:val="24"/>
        </w:rPr>
        <w:t>a</w:t>
      </w:r>
      <w:r>
        <w:rPr>
          <w:spacing w:val="-8"/>
          <w:sz w:val="24"/>
        </w:rPr>
        <w:t xml:space="preserve"> </w:t>
      </w:r>
      <w:r>
        <w:rPr>
          <w:sz w:val="24"/>
        </w:rPr>
        <w:t>child</w:t>
      </w:r>
      <w:r>
        <w:rPr>
          <w:spacing w:val="-8"/>
          <w:sz w:val="24"/>
        </w:rPr>
        <w:t xml:space="preserve"> </w:t>
      </w:r>
      <w:r>
        <w:rPr>
          <w:sz w:val="24"/>
        </w:rPr>
        <w:t>is</w:t>
      </w:r>
      <w:r>
        <w:rPr>
          <w:spacing w:val="-10"/>
          <w:sz w:val="24"/>
        </w:rPr>
        <w:t xml:space="preserve"> </w:t>
      </w:r>
      <w:r>
        <w:rPr>
          <w:sz w:val="24"/>
        </w:rPr>
        <w:t>living</w:t>
      </w:r>
      <w:r>
        <w:rPr>
          <w:spacing w:val="-10"/>
          <w:sz w:val="24"/>
        </w:rPr>
        <w:t xml:space="preserve"> </w:t>
      </w:r>
      <w:r>
        <w:rPr>
          <w:sz w:val="24"/>
        </w:rPr>
        <w:t>temporarily</w:t>
      </w:r>
      <w:r>
        <w:rPr>
          <w:spacing w:val="-12"/>
          <w:sz w:val="24"/>
        </w:rPr>
        <w:t xml:space="preserve"> </w:t>
      </w:r>
      <w:r>
        <w:rPr>
          <w:sz w:val="24"/>
        </w:rPr>
        <w:t>with</w:t>
      </w:r>
      <w:r>
        <w:rPr>
          <w:spacing w:val="-8"/>
          <w:sz w:val="24"/>
        </w:rPr>
        <w:t xml:space="preserve"> </w:t>
      </w:r>
      <w:r>
        <w:rPr>
          <w:sz w:val="24"/>
        </w:rPr>
        <w:t>someone</w:t>
      </w:r>
      <w:r>
        <w:rPr>
          <w:spacing w:val="-11"/>
          <w:sz w:val="24"/>
        </w:rPr>
        <w:t xml:space="preserve"> </w:t>
      </w:r>
      <w:r>
        <w:rPr>
          <w:sz w:val="24"/>
        </w:rPr>
        <w:t>other</w:t>
      </w:r>
      <w:r>
        <w:rPr>
          <w:spacing w:val="-10"/>
          <w:sz w:val="24"/>
        </w:rPr>
        <w:t xml:space="preserve"> </w:t>
      </w:r>
      <w:r>
        <w:rPr>
          <w:sz w:val="24"/>
        </w:rPr>
        <w:t>than</w:t>
      </w:r>
      <w:r>
        <w:rPr>
          <w:spacing w:val="-11"/>
          <w:sz w:val="24"/>
        </w:rPr>
        <w:t xml:space="preserve"> </w:t>
      </w:r>
      <w:r>
        <w:rPr>
          <w:sz w:val="24"/>
        </w:rPr>
        <w:t>his/her</w:t>
      </w:r>
      <w:r>
        <w:rPr>
          <w:spacing w:val="-10"/>
          <w:sz w:val="24"/>
        </w:rPr>
        <w:t xml:space="preserve"> </w:t>
      </w:r>
      <w:r>
        <w:rPr>
          <w:sz w:val="24"/>
        </w:rPr>
        <w:t>parent</w:t>
      </w:r>
      <w:r>
        <w:rPr>
          <w:spacing w:val="-11"/>
          <w:sz w:val="24"/>
        </w:rPr>
        <w:t xml:space="preserve"> </w:t>
      </w:r>
      <w:r>
        <w:rPr>
          <w:sz w:val="24"/>
        </w:rPr>
        <w:t>or</w:t>
      </w:r>
      <w:r>
        <w:rPr>
          <w:spacing w:val="-10"/>
          <w:sz w:val="24"/>
        </w:rPr>
        <w:t xml:space="preserve"> </w:t>
      </w:r>
      <w:r>
        <w:rPr>
          <w:sz w:val="24"/>
        </w:rPr>
        <w:t>carer</w:t>
      </w:r>
      <w:r>
        <w:rPr>
          <w:spacing w:val="-12"/>
          <w:sz w:val="24"/>
        </w:rPr>
        <w:t xml:space="preserve"> </w:t>
      </w:r>
      <w:r>
        <w:rPr>
          <w:sz w:val="24"/>
        </w:rPr>
        <w:t>and has moved there for the sole purpose of gaining a place at a particular school, and the address of that person has been given as the home address in the application, the application will be treated as intentionally misleading or fraudulent and the school place offered may be withdrawn (see explanatory note</w:t>
      </w:r>
      <w:r>
        <w:rPr>
          <w:spacing w:val="-12"/>
          <w:sz w:val="24"/>
        </w:rPr>
        <w:t xml:space="preserve"> </w:t>
      </w:r>
      <w:r>
        <w:rPr>
          <w:sz w:val="24"/>
        </w:rPr>
        <w:t>16.6).</w:t>
      </w:r>
    </w:p>
    <w:p w14:paraId="6DC218F6" w14:textId="77777777" w:rsidR="009D4A4F" w:rsidRDefault="009D4A4F">
      <w:pPr>
        <w:pStyle w:val="BodyText"/>
        <w:spacing w:before="10"/>
        <w:rPr>
          <w:sz w:val="23"/>
        </w:rPr>
      </w:pPr>
    </w:p>
    <w:p w14:paraId="4A449352" w14:textId="77777777" w:rsidR="009D4A4F" w:rsidRDefault="00EE249B">
      <w:pPr>
        <w:pStyle w:val="ListParagraph"/>
        <w:numPr>
          <w:ilvl w:val="1"/>
          <w:numId w:val="4"/>
        </w:numPr>
        <w:tabs>
          <w:tab w:val="left" w:pos="876"/>
        </w:tabs>
        <w:ind w:right="114"/>
        <w:jc w:val="both"/>
        <w:rPr>
          <w:sz w:val="24"/>
        </w:rPr>
      </w:pPr>
      <w:r>
        <w:rPr>
          <w:sz w:val="24"/>
        </w:rPr>
        <w:t>Only one address can be used on the application for a school place. Where shared care arrangements are in place, both parents must agree which address will be used on the application,</w:t>
      </w:r>
      <w:r>
        <w:rPr>
          <w:spacing w:val="-13"/>
          <w:sz w:val="24"/>
        </w:rPr>
        <w:t xml:space="preserve"> </w:t>
      </w:r>
      <w:r>
        <w:rPr>
          <w:sz w:val="24"/>
        </w:rPr>
        <w:t>and</w:t>
      </w:r>
      <w:r>
        <w:rPr>
          <w:spacing w:val="-11"/>
          <w:sz w:val="24"/>
        </w:rPr>
        <w:t xml:space="preserve"> </w:t>
      </w:r>
      <w:r>
        <w:rPr>
          <w:sz w:val="24"/>
        </w:rPr>
        <w:t>this</w:t>
      </w:r>
      <w:r>
        <w:rPr>
          <w:spacing w:val="-12"/>
          <w:sz w:val="24"/>
        </w:rPr>
        <w:t xml:space="preserve"> </w:t>
      </w:r>
      <w:r>
        <w:rPr>
          <w:sz w:val="24"/>
        </w:rPr>
        <w:t>should</w:t>
      </w:r>
      <w:r>
        <w:rPr>
          <w:spacing w:val="-12"/>
          <w:sz w:val="24"/>
        </w:rPr>
        <w:t xml:space="preserve"> </w:t>
      </w:r>
      <w:r>
        <w:rPr>
          <w:sz w:val="24"/>
        </w:rPr>
        <w:t>be</w:t>
      </w:r>
      <w:r>
        <w:rPr>
          <w:spacing w:val="-13"/>
          <w:sz w:val="24"/>
        </w:rPr>
        <w:t xml:space="preserve"> </w:t>
      </w:r>
      <w:r>
        <w:rPr>
          <w:sz w:val="24"/>
        </w:rPr>
        <w:t>the</w:t>
      </w:r>
      <w:r>
        <w:rPr>
          <w:spacing w:val="-11"/>
          <w:sz w:val="24"/>
        </w:rPr>
        <w:t xml:space="preserve"> </w:t>
      </w:r>
      <w:r>
        <w:rPr>
          <w:sz w:val="24"/>
        </w:rPr>
        <w:t>address</w:t>
      </w:r>
      <w:r>
        <w:rPr>
          <w:spacing w:val="-13"/>
          <w:sz w:val="24"/>
        </w:rPr>
        <w:t xml:space="preserve"> </w:t>
      </w:r>
      <w:r>
        <w:rPr>
          <w:sz w:val="24"/>
        </w:rPr>
        <w:t>where</w:t>
      </w:r>
      <w:r>
        <w:rPr>
          <w:spacing w:val="-11"/>
          <w:sz w:val="24"/>
        </w:rPr>
        <w:t xml:space="preserve"> </w:t>
      </w:r>
      <w:r>
        <w:rPr>
          <w:sz w:val="24"/>
        </w:rPr>
        <w:t>the</w:t>
      </w:r>
      <w:r>
        <w:rPr>
          <w:spacing w:val="-11"/>
          <w:sz w:val="24"/>
        </w:rPr>
        <w:t xml:space="preserve"> </w:t>
      </w:r>
      <w:r>
        <w:rPr>
          <w:sz w:val="24"/>
        </w:rPr>
        <w:t>child</w:t>
      </w:r>
      <w:r>
        <w:rPr>
          <w:spacing w:val="-11"/>
          <w:sz w:val="24"/>
        </w:rPr>
        <w:t xml:space="preserve"> </w:t>
      </w:r>
      <w:r>
        <w:rPr>
          <w:sz w:val="24"/>
        </w:rPr>
        <w:t>lives</w:t>
      </w:r>
      <w:r>
        <w:rPr>
          <w:spacing w:val="-13"/>
          <w:sz w:val="24"/>
        </w:rPr>
        <w:t xml:space="preserve"> </w:t>
      </w:r>
      <w:r>
        <w:rPr>
          <w:sz w:val="24"/>
        </w:rPr>
        <w:t>for</w:t>
      </w:r>
      <w:r>
        <w:rPr>
          <w:spacing w:val="-15"/>
          <w:sz w:val="24"/>
        </w:rPr>
        <w:t xml:space="preserve"> </w:t>
      </w:r>
      <w:r>
        <w:rPr>
          <w:sz w:val="24"/>
        </w:rPr>
        <w:t>the</w:t>
      </w:r>
      <w:r>
        <w:rPr>
          <w:spacing w:val="-13"/>
          <w:sz w:val="24"/>
        </w:rPr>
        <w:t xml:space="preserve"> </w:t>
      </w:r>
      <w:r>
        <w:rPr>
          <w:sz w:val="24"/>
        </w:rPr>
        <w:t>majority</w:t>
      </w:r>
      <w:r>
        <w:rPr>
          <w:spacing w:val="-5"/>
          <w:sz w:val="24"/>
        </w:rPr>
        <w:t xml:space="preserve"> </w:t>
      </w:r>
      <w:r>
        <w:rPr>
          <w:sz w:val="24"/>
        </w:rPr>
        <w:t>of</w:t>
      </w:r>
      <w:r>
        <w:rPr>
          <w:spacing w:val="-11"/>
          <w:sz w:val="24"/>
        </w:rPr>
        <w:t xml:space="preserve"> </w:t>
      </w:r>
      <w:r>
        <w:rPr>
          <w:sz w:val="24"/>
        </w:rPr>
        <w:t>the</w:t>
      </w:r>
      <w:r>
        <w:rPr>
          <w:spacing w:val="-13"/>
          <w:sz w:val="24"/>
        </w:rPr>
        <w:t xml:space="preserve"> </w:t>
      </w:r>
      <w:r>
        <w:rPr>
          <w:sz w:val="24"/>
        </w:rPr>
        <w:t>school week.</w:t>
      </w:r>
      <w:r>
        <w:rPr>
          <w:spacing w:val="32"/>
          <w:sz w:val="24"/>
        </w:rPr>
        <w:t xml:space="preserve"> </w:t>
      </w:r>
      <w:r>
        <w:rPr>
          <w:sz w:val="24"/>
        </w:rPr>
        <w:t>If</w:t>
      </w:r>
      <w:r>
        <w:rPr>
          <w:spacing w:val="-16"/>
          <w:sz w:val="24"/>
        </w:rPr>
        <w:t xml:space="preserve"> </w:t>
      </w:r>
      <w:r>
        <w:rPr>
          <w:sz w:val="24"/>
        </w:rPr>
        <w:t>no</w:t>
      </w:r>
      <w:r>
        <w:rPr>
          <w:spacing w:val="-17"/>
          <w:sz w:val="24"/>
        </w:rPr>
        <w:t xml:space="preserve"> </w:t>
      </w:r>
      <w:r>
        <w:rPr>
          <w:sz w:val="24"/>
        </w:rPr>
        <w:t>joint</w:t>
      </w:r>
      <w:r>
        <w:rPr>
          <w:spacing w:val="-17"/>
          <w:sz w:val="24"/>
        </w:rPr>
        <w:t xml:space="preserve"> </w:t>
      </w:r>
      <w:r>
        <w:rPr>
          <w:sz w:val="24"/>
        </w:rPr>
        <w:t>declaration</w:t>
      </w:r>
      <w:r>
        <w:rPr>
          <w:spacing w:val="-18"/>
          <w:sz w:val="24"/>
        </w:rPr>
        <w:t xml:space="preserve"> </w:t>
      </w:r>
      <w:r>
        <w:rPr>
          <w:sz w:val="24"/>
        </w:rPr>
        <w:t>is</w:t>
      </w:r>
      <w:r>
        <w:rPr>
          <w:spacing w:val="-18"/>
          <w:sz w:val="24"/>
        </w:rPr>
        <w:t xml:space="preserve"> </w:t>
      </w:r>
      <w:r>
        <w:rPr>
          <w:sz w:val="24"/>
        </w:rPr>
        <w:t>received</w:t>
      </w:r>
      <w:r>
        <w:rPr>
          <w:spacing w:val="-17"/>
          <w:sz w:val="24"/>
        </w:rPr>
        <w:t xml:space="preserve"> </w:t>
      </w:r>
      <w:r>
        <w:rPr>
          <w:sz w:val="24"/>
        </w:rPr>
        <w:t>by</w:t>
      </w:r>
      <w:r>
        <w:rPr>
          <w:spacing w:val="-20"/>
          <w:sz w:val="24"/>
        </w:rPr>
        <w:t xml:space="preserve"> </w:t>
      </w:r>
      <w:r>
        <w:rPr>
          <w:sz w:val="24"/>
        </w:rPr>
        <w:t>the</w:t>
      </w:r>
      <w:r>
        <w:rPr>
          <w:spacing w:val="-20"/>
          <w:sz w:val="24"/>
        </w:rPr>
        <w:t xml:space="preserve"> </w:t>
      </w:r>
      <w:r>
        <w:rPr>
          <w:sz w:val="24"/>
        </w:rPr>
        <w:t>closing</w:t>
      </w:r>
      <w:r>
        <w:rPr>
          <w:spacing w:val="-19"/>
          <w:sz w:val="24"/>
        </w:rPr>
        <w:t xml:space="preserve"> </w:t>
      </w:r>
      <w:r>
        <w:rPr>
          <w:sz w:val="24"/>
        </w:rPr>
        <w:t>date</w:t>
      </w:r>
      <w:r>
        <w:rPr>
          <w:spacing w:val="-19"/>
          <w:sz w:val="24"/>
        </w:rPr>
        <w:t xml:space="preserve"> </w:t>
      </w:r>
      <w:r>
        <w:rPr>
          <w:sz w:val="24"/>
        </w:rPr>
        <w:t>for</w:t>
      </w:r>
      <w:r>
        <w:rPr>
          <w:spacing w:val="-18"/>
          <w:sz w:val="24"/>
        </w:rPr>
        <w:t xml:space="preserve"> </w:t>
      </w:r>
      <w:r>
        <w:rPr>
          <w:sz w:val="24"/>
        </w:rPr>
        <w:t>applications,</w:t>
      </w:r>
      <w:r>
        <w:rPr>
          <w:spacing w:val="-18"/>
          <w:sz w:val="24"/>
        </w:rPr>
        <w:t xml:space="preserve"> </w:t>
      </w:r>
      <w:r>
        <w:rPr>
          <w:sz w:val="24"/>
        </w:rPr>
        <w:t>the</w:t>
      </w:r>
      <w:r>
        <w:rPr>
          <w:spacing w:val="-17"/>
          <w:sz w:val="24"/>
        </w:rPr>
        <w:t xml:space="preserve"> </w:t>
      </w:r>
      <w:r>
        <w:rPr>
          <w:sz w:val="24"/>
        </w:rPr>
        <w:t>local</w:t>
      </w:r>
      <w:r>
        <w:rPr>
          <w:spacing w:val="-18"/>
          <w:sz w:val="24"/>
        </w:rPr>
        <w:t xml:space="preserve"> </w:t>
      </w:r>
      <w:r>
        <w:rPr>
          <w:sz w:val="24"/>
        </w:rPr>
        <w:t>authority will determine which address will be used, based on where the child spends the majority of the</w:t>
      </w:r>
      <w:r>
        <w:rPr>
          <w:spacing w:val="-8"/>
          <w:sz w:val="24"/>
        </w:rPr>
        <w:t xml:space="preserve"> </w:t>
      </w:r>
      <w:r>
        <w:rPr>
          <w:sz w:val="24"/>
        </w:rPr>
        <w:t>school</w:t>
      </w:r>
      <w:r>
        <w:rPr>
          <w:spacing w:val="-9"/>
          <w:sz w:val="24"/>
        </w:rPr>
        <w:t xml:space="preserve"> </w:t>
      </w:r>
      <w:r>
        <w:rPr>
          <w:sz w:val="24"/>
        </w:rPr>
        <w:t>week.</w:t>
      </w:r>
      <w:r>
        <w:rPr>
          <w:spacing w:val="-8"/>
          <w:sz w:val="24"/>
        </w:rPr>
        <w:t xml:space="preserve"> </w:t>
      </w:r>
      <w:r>
        <w:rPr>
          <w:sz w:val="24"/>
        </w:rPr>
        <w:t>In</w:t>
      </w:r>
      <w:r>
        <w:rPr>
          <w:spacing w:val="-8"/>
          <w:sz w:val="24"/>
        </w:rPr>
        <w:t xml:space="preserve"> </w:t>
      </w:r>
      <w:r>
        <w:rPr>
          <w:sz w:val="24"/>
        </w:rPr>
        <w:t>instances</w:t>
      </w:r>
      <w:r>
        <w:rPr>
          <w:spacing w:val="-8"/>
          <w:sz w:val="24"/>
        </w:rPr>
        <w:t xml:space="preserve"> </w:t>
      </w:r>
      <w:r>
        <w:rPr>
          <w:sz w:val="24"/>
        </w:rPr>
        <w:t>where</w:t>
      </w:r>
      <w:r>
        <w:rPr>
          <w:spacing w:val="-8"/>
          <w:sz w:val="24"/>
        </w:rPr>
        <w:t xml:space="preserve"> </w:t>
      </w:r>
      <w:r>
        <w:rPr>
          <w:sz w:val="24"/>
        </w:rPr>
        <w:t>the</w:t>
      </w:r>
      <w:r>
        <w:rPr>
          <w:spacing w:val="-8"/>
          <w:sz w:val="24"/>
        </w:rPr>
        <w:t xml:space="preserve"> </w:t>
      </w:r>
      <w:r>
        <w:rPr>
          <w:sz w:val="24"/>
        </w:rPr>
        <w:t>child</w:t>
      </w:r>
      <w:r>
        <w:rPr>
          <w:spacing w:val="-10"/>
          <w:sz w:val="24"/>
        </w:rPr>
        <w:t xml:space="preserve"> </w:t>
      </w:r>
      <w:r>
        <w:rPr>
          <w:sz w:val="24"/>
        </w:rPr>
        <w:t>spends</w:t>
      </w:r>
      <w:r>
        <w:rPr>
          <w:spacing w:val="-8"/>
          <w:sz w:val="24"/>
        </w:rPr>
        <w:t xml:space="preserve"> </w:t>
      </w:r>
      <w:r>
        <w:rPr>
          <w:sz w:val="24"/>
        </w:rPr>
        <w:t>equal</w:t>
      </w:r>
      <w:r>
        <w:rPr>
          <w:spacing w:val="-9"/>
          <w:sz w:val="24"/>
        </w:rPr>
        <w:t xml:space="preserve"> </w:t>
      </w:r>
      <w:r>
        <w:rPr>
          <w:sz w:val="24"/>
        </w:rPr>
        <w:t>time</w:t>
      </w:r>
      <w:r>
        <w:rPr>
          <w:spacing w:val="-8"/>
          <w:sz w:val="24"/>
        </w:rPr>
        <w:t xml:space="preserve"> </w:t>
      </w:r>
      <w:r>
        <w:rPr>
          <w:sz w:val="24"/>
        </w:rPr>
        <w:t>with</w:t>
      </w:r>
      <w:r>
        <w:rPr>
          <w:spacing w:val="-7"/>
          <w:sz w:val="24"/>
        </w:rPr>
        <w:t xml:space="preserve"> </w:t>
      </w:r>
      <w:r>
        <w:rPr>
          <w:sz w:val="24"/>
        </w:rPr>
        <w:t>each</w:t>
      </w:r>
      <w:r>
        <w:rPr>
          <w:spacing w:val="-7"/>
          <w:sz w:val="24"/>
        </w:rPr>
        <w:t xml:space="preserve"> </w:t>
      </w:r>
      <w:r>
        <w:rPr>
          <w:sz w:val="24"/>
        </w:rPr>
        <w:t>parent,</w:t>
      </w:r>
      <w:r>
        <w:rPr>
          <w:spacing w:val="-9"/>
          <w:sz w:val="24"/>
        </w:rPr>
        <w:t xml:space="preserve"> </w:t>
      </w:r>
      <w:r>
        <w:rPr>
          <w:sz w:val="24"/>
        </w:rPr>
        <w:t>the</w:t>
      </w:r>
      <w:r>
        <w:rPr>
          <w:spacing w:val="-7"/>
          <w:sz w:val="24"/>
        </w:rPr>
        <w:t xml:space="preserve"> </w:t>
      </w:r>
      <w:r>
        <w:rPr>
          <w:sz w:val="24"/>
        </w:rPr>
        <w:t>home address will be taken as the address where the child is registered with the doctor (see explanatory note</w:t>
      </w:r>
      <w:r>
        <w:rPr>
          <w:spacing w:val="-5"/>
          <w:sz w:val="24"/>
        </w:rPr>
        <w:t xml:space="preserve"> </w:t>
      </w:r>
      <w:r>
        <w:rPr>
          <w:sz w:val="24"/>
        </w:rPr>
        <w:t>16.6).</w:t>
      </w:r>
    </w:p>
    <w:p w14:paraId="43D497AA" w14:textId="77777777" w:rsidR="009D4A4F" w:rsidRDefault="009D4A4F">
      <w:pPr>
        <w:pStyle w:val="BodyText"/>
        <w:spacing w:before="9"/>
      </w:pPr>
    </w:p>
    <w:p w14:paraId="4DCB3DA8" w14:textId="77777777" w:rsidR="009D4A4F" w:rsidRDefault="00EE249B">
      <w:pPr>
        <w:pStyle w:val="ListParagraph"/>
        <w:numPr>
          <w:ilvl w:val="1"/>
          <w:numId w:val="4"/>
        </w:numPr>
        <w:tabs>
          <w:tab w:val="left" w:pos="876"/>
        </w:tabs>
        <w:spacing w:before="1" w:line="249" w:lineRule="auto"/>
        <w:ind w:right="348"/>
        <w:jc w:val="both"/>
        <w:rPr>
          <w:sz w:val="24"/>
        </w:rPr>
      </w:pPr>
      <w:r>
        <w:rPr>
          <w:sz w:val="24"/>
        </w:rPr>
        <w:t xml:space="preserve">By </w:t>
      </w:r>
      <w:proofErr w:type="gramStart"/>
      <w:r>
        <w:rPr>
          <w:sz w:val="24"/>
        </w:rPr>
        <w:t>submitting an application</w:t>
      </w:r>
      <w:proofErr w:type="gramEnd"/>
      <w:r>
        <w:rPr>
          <w:sz w:val="24"/>
        </w:rPr>
        <w:t xml:space="preserve"> for a school place, the parent is confirming that they have parental</w:t>
      </w:r>
      <w:r>
        <w:rPr>
          <w:spacing w:val="-26"/>
          <w:sz w:val="24"/>
        </w:rPr>
        <w:t xml:space="preserve"> </w:t>
      </w:r>
      <w:r>
        <w:rPr>
          <w:sz w:val="24"/>
        </w:rPr>
        <w:t>responsibility</w:t>
      </w:r>
      <w:r>
        <w:rPr>
          <w:spacing w:val="-28"/>
          <w:sz w:val="24"/>
        </w:rPr>
        <w:t xml:space="preserve"> </w:t>
      </w:r>
      <w:r>
        <w:rPr>
          <w:sz w:val="24"/>
        </w:rPr>
        <w:t>for</w:t>
      </w:r>
      <w:r>
        <w:rPr>
          <w:spacing w:val="-25"/>
          <w:sz w:val="24"/>
        </w:rPr>
        <w:t xml:space="preserve"> </w:t>
      </w:r>
      <w:r>
        <w:rPr>
          <w:sz w:val="24"/>
        </w:rPr>
        <w:t>the</w:t>
      </w:r>
      <w:r>
        <w:rPr>
          <w:spacing w:val="-22"/>
          <w:sz w:val="24"/>
        </w:rPr>
        <w:t xml:space="preserve"> </w:t>
      </w:r>
      <w:r>
        <w:rPr>
          <w:sz w:val="24"/>
        </w:rPr>
        <w:t>child</w:t>
      </w:r>
      <w:r>
        <w:rPr>
          <w:spacing w:val="-24"/>
          <w:sz w:val="24"/>
        </w:rPr>
        <w:t xml:space="preserve"> </w:t>
      </w:r>
      <w:r>
        <w:rPr>
          <w:sz w:val="24"/>
        </w:rPr>
        <w:t>named</w:t>
      </w:r>
      <w:r>
        <w:rPr>
          <w:spacing w:val="-22"/>
          <w:sz w:val="24"/>
        </w:rPr>
        <w:t xml:space="preserve"> </w:t>
      </w:r>
      <w:r>
        <w:rPr>
          <w:sz w:val="24"/>
        </w:rPr>
        <w:t>on</w:t>
      </w:r>
      <w:r>
        <w:rPr>
          <w:spacing w:val="-24"/>
          <w:sz w:val="24"/>
        </w:rPr>
        <w:t xml:space="preserve"> </w:t>
      </w:r>
      <w:r>
        <w:rPr>
          <w:sz w:val="24"/>
        </w:rPr>
        <w:t>the</w:t>
      </w:r>
      <w:r>
        <w:rPr>
          <w:spacing w:val="-26"/>
          <w:sz w:val="24"/>
        </w:rPr>
        <w:t xml:space="preserve"> </w:t>
      </w:r>
      <w:r>
        <w:rPr>
          <w:sz w:val="24"/>
        </w:rPr>
        <w:t>form,</w:t>
      </w:r>
      <w:r>
        <w:rPr>
          <w:spacing w:val="-25"/>
          <w:sz w:val="24"/>
        </w:rPr>
        <w:t xml:space="preserve"> </w:t>
      </w:r>
      <w:r>
        <w:rPr>
          <w:sz w:val="24"/>
        </w:rPr>
        <w:t>or</w:t>
      </w:r>
      <w:r>
        <w:rPr>
          <w:spacing w:val="-26"/>
          <w:sz w:val="24"/>
        </w:rPr>
        <w:t xml:space="preserve"> </w:t>
      </w:r>
      <w:r>
        <w:rPr>
          <w:sz w:val="24"/>
        </w:rPr>
        <w:t>if</w:t>
      </w:r>
      <w:r>
        <w:rPr>
          <w:spacing w:val="-20"/>
          <w:sz w:val="24"/>
        </w:rPr>
        <w:t xml:space="preserve"> </w:t>
      </w:r>
      <w:r>
        <w:rPr>
          <w:sz w:val="24"/>
        </w:rPr>
        <w:t>parental</w:t>
      </w:r>
      <w:r>
        <w:rPr>
          <w:spacing w:val="-12"/>
          <w:sz w:val="24"/>
        </w:rPr>
        <w:t xml:space="preserve"> </w:t>
      </w:r>
      <w:r>
        <w:rPr>
          <w:sz w:val="24"/>
        </w:rPr>
        <w:t>responsibility</w:t>
      </w:r>
      <w:r>
        <w:rPr>
          <w:spacing w:val="-13"/>
          <w:sz w:val="24"/>
        </w:rPr>
        <w:t xml:space="preserve"> </w:t>
      </w:r>
      <w:r>
        <w:rPr>
          <w:sz w:val="24"/>
        </w:rPr>
        <w:t>is</w:t>
      </w:r>
      <w:r>
        <w:rPr>
          <w:spacing w:val="-12"/>
          <w:sz w:val="24"/>
        </w:rPr>
        <w:t xml:space="preserve"> </w:t>
      </w:r>
      <w:r>
        <w:rPr>
          <w:sz w:val="24"/>
        </w:rPr>
        <w:t>shared, that both</w:t>
      </w:r>
      <w:r>
        <w:rPr>
          <w:spacing w:val="1"/>
          <w:sz w:val="24"/>
        </w:rPr>
        <w:t xml:space="preserve"> </w:t>
      </w:r>
      <w:r>
        <w:rPr>
          <w:sz w:val="24"/>
        </w:rPr>
        <w:t>parents are in</w:t>
      </w:r>
      <w:r>
        <w:rPr>
          <w:spacing w:val="2"/>
          <w:sz w:val="24"/>
        </w:rPr>
        <w:t xml:space="preserve"> </w:t>
      </w:r>
      <w:r>
        <w:rPr>
          <w:sz w:val="24"/>
        </w:rPr>
        <w:t>agreement</w:t>
      </w:r>
      <w:r>
        <w:rPr>
          <w:spacing w:val="2"/>
          <w:sz w:val="24"/>
        </w:rPr>
        <w:t xml:space="preserve"> </w:t>
      </w:r>
      <w:r>
        <w:rPr>
          <w:sz w:val="24"/>
        </w:rPr>
        <w:t>regarding the</w:t>
      </w:r>
      <w:r>
        <w:rPr>
          <w:spacing w:val="1"/>
          <w:sz w:val="24"/>
        </w:rPr>
        <w:t xml:space="preserve"> </w:t>
      </w:r>
      <w:r>
        <w:rPr>
          <w:sz w:val="24"/>
        </w:rPr>
        <w:t>preferences</w:t>
      </w:r>
      <w:r>
        <w:rPr>
          <w:spacing w:val="-11"/>
          <w:sz w:val="24"/>
        </w:rPr>
        <w:t xml:space="preserve"> </w:t>
      </w:r>
      <w:r>
        <w:rPr>
          <w:sz w:val="24"/>
        </w:rPr>
        <w:t>stated</w:t>
      </w:r>
      <w:r>
        <w:rPr>
          <w:spacing w:val="-19"/>
          <w:sz w:val="24"/>
        </w:rPr>
        <w:t xml:space="preserve"> </w:t>
      </w:r>
      <w:r>
        <w:rPr>
          <w:sz w:val="24"/>
        </w:rPr>
        <w:t>on</w:t>
      </w:r>
      <w:r>
        <w:rPr>
          <w:spacing w:val="-18"/>
          <w:sz w:val="24"/>
        </w:rPr>
        <w:t xml:space="preserve"> </w:t>
      </w:r>
      <w:r>
        <w:rPr>
          <w:sz w:val="24"/>
        </w:rPr>
        <w:t>the</w:t>
      </w:r>
      <w:r>
        <w:rPr>
          <w:spacing w:val="-18"/>
          <w:sz w:val="24"/>
        </w:rPr>
        <w:t xml:space="preserve"> </w:t>
      </w:r>
      <w:r>
        <w:rPr>
          <w:sz w:val="24"/>
        </w:rPr>
        <w:t>application</w:t>
      </w:r>
      <w:r>
        <w:rPr>
          <w:spacing w:val="-19"/>
          <w:sz w:val="24"/>
        </w:rPr>
        <w:t xml:space="preserve"> </w:t>
      </w:r>
      <w:r>
        <w:rPr>
          <w:sz w:val="24"/>
        </w:rPr>
        <w:t xml:space="preserve">for a school place. In the case of parents disagreeing on the schools preferred, there is an expectation that parents will resolve these disputes themselves and make a single application which both parents </w:t>
      </w:r>
      <w:proofErr w:type="gramStart"/>
      <w:r>
        <w:rPr>
          <w:sz w:val="24"/>
        </w:rPr>
        <w:t>are in agreement</w:t>
      </w:r>
      <w:proofErr w:type="gramEnd"/>
      <w:r>
        <w:rPr>
          <w:sz w:val="24"/>
        </w:rPr>
        <w:t xml:space="preserve"> with (see explanatory note</w:t>
      </w:r>
      <w:r>
        <w:rPr>
          <w:spacing w:val="-21"/>
          <w:sz w:val="24"/>
        </w:rPr>
        <w:t xml:space="preserve"> </w:t>
      </w:r>
      <w:r>
        <w:rPr>
          <w:sz w:val="24"/>
        </w:rPr>
        <w:t>16.7).</w:t>
      </w:r>
    </w:p>
    <w:p w14:paraId="09093B43" w14:textId="77777777" w:rsidR="009D4A4F" w:rsidRDefault="009D4A4F">
      <w:pPr>
        <w:pStyle w:val="BodyText"/>
        <w:spacing w:before="6"/>
      </w:pPr>
    </w:p>
    <w:p w14:paraId="42333C07" w14:textId="77777777" w:rsidR="009D4A4F" w:rsidRDefault="00EE249B">
      <w:pPr>
        <w:pStyle w:val="ListParagraph"/>
        <w:numPr>
          <w:ilvl w:val="1"/>
          <w:numId w:val="4"/>
        </w:numPr>
        <w:tabs>
          <w:tab w:val="left" w:pos="876"/>
        </w:tabs>
        <w:spacing w:line="249" w:lineRule="auto"/>
        <w:ind w:right="347" w:hanging="567"/>
        <w:jc w:val="both"/>
        <w:rPr>
          <w:sz w:val="24"/>
        </w:rPr>
      </w:pPr>
      <w:r>
        <w:rPr>
          <w:sz w:val="24"/>
        </w:rPr>
        <w:t>In all categories, when decisions have to be made between children satisfying the same criterion,</w:t>
      </w:r>
      <w:r>
        <w:rPr>
          <w:spacing w:val="-22"/>
          <w:sz w:val="24"/>
        </w:rPr>
        <w:t xml:space="preserve"> </w:t>
      </w:r>
      <w:r>
        <w:rPr>
          <w:sz w:val="24"/>
        </w:rPr>
        <w:t>children</w:t>
      </w:r>
      <w:r>
        <w:rPr>
          <w:spacing w:val="-20"/>
          <w:sz w:val="24"/>
        </w:rPr>
        <w:t xml:space="preserve"> </w:t>
      </w:r>
      <w:r>
        <w:rPr>
          <w:sz w:val="24"/>
        </w:rPr>
        <w:t>living</w:t>
      </w:r>
      <w:r>
        <w:rPr>
          <w:spacing w:val="-24"/>
          <w:sz w:val="24"/>
        </w:rPr>
        <w:t xml:space="preserve"> </w:t>
      </w:r>
      <w:r>
        <w:rPr>
          <w:sz w:val="24"/>
        </w:rPr>
        <w:t>nearest</w:t>
      </w:r>
      <w:r>
        <w:rPr>
          <w:spacing w:val="-25"/>
          <w:sz w:val="24"/>
        </w:rPr>
        <w:t xml:space="preserve"> </w:t>
      </w:r>
      <w:r>
        <w:rPr>
          <w:sz w:val="24"/>
        </w:rPr>
        <w:t>to</w:t>
      </w:r>
      <w:r>
        <w:rPr>
          <w:spacing w:val="-24"/>
          <w:sz w:val="24"/>
        </w:rPr>
        <w:t xml:space="preserve"> </w:t>
      </w:r>
      <w:r>
        <w:rPr>
          <w:sz w:val="24"/>
        </w:rPr>
        <w:t>the</w:t>
      </w:r>
      <w:r>
        <w:rPr>
          <w:spacing w:val="-23"/>
          <w:sz w:val="24"/>
        </w:rPr>
        <w:t xml:space="preserve"> </w:t>
      </w:r>
      <w:r>
        <w:rPr>
          <w:sz w:val="24"/>
        </w:rPr>
        <w:t>school,</w:t>
      </w:r>
      <w:r>
        <w:rPr>
          <w:spacing w:val="-27"/>
          <w:sz w:val="24"/>
        </w:rPr>
        <w:t xml:space="preserve"> </w:t>
      </w:r>
      <w:r>
        <w:rPr>
          <w:sz w:val="24"/>
        </w:rPr>
        <w:t>measured</w:t>
      </w:r>
      <w:r>
        <w:rPr>
          <w:spacing w:val="-25"/>
          <w:sz w:val="24"/>
        </w:rPr>
        <w:t xml:space="preserve"> </w:t>
      </w:r>
      <w:r>
        <w:rPr>
          <w:sz w:val="24"/>
        </w:rPr>
        <w:t>as</w:t>
      </w:r>
      <w:r>
        <w:rPr>
          <w:spacing w:val="-26"/>
          <w:sz w:val="24"/>
        </w:rPr>
        <w:t xml:space="preserve"> </w:t>
      </w:r>
      <w:r>
        <w:rPr>
          <w:sz w:val="24"/>
        </w:rPr>
        <w:t>the</w:t>
      </w:r>
      <w:r>
        <w:rPr>
          <w:spacing w:val="-20"/>
          <w:sz w:val="24"/>
        </w:rPr>
        <w:t xml:space="preserve"> </w:t>
      </w:r>
      <w:r>
        <w:rPr>
          <w:sz w:val="24"/>
        </w:rPr>
        <w:t>crow</w:t>
      </w:r>
      <w:r>
        <w:rPr>
          <w:spacing w:val="-12"/>
          <w:sz w:val="24"/>
        </w:rPr>
        <w:t xml:space="preserve"> </w:t>
      </w:r>
      <w:r>
        <w:rPr>
          <w:sz w:val="24"/>
        </w:rPr>
        <w:t>flies,</w:t>
      </w:r>
      <w:r>
        <w:rPr>
          <w:spacing w:val="-9"/>
          <w:sz w:val="24"/>
        </w:rPr>
        <w:t xml:space="preserve"> </w:t>
      </w:r>
      <w:r>
        <w:rPr>
          <w:sz w:val="24"/>
        </w:rPr>
        <w:t>have</w:t>
      </w:r>
      <w:r>
        <w:rPr>
          <w:spacing w:val="-8"/>
          <w:sz w:val="24"/>
        </w:rPr>
        <w:t xml:space="preserve"> </w:t>
      </w:r>
      <w:r>
        <w:rPr>
          <w:sz w:val="24"/>
        </w:rPr>
        <w:t>priority.</w:t>
      </w:r>
      <w:r>
        <w:rPr>
          <w:spacing w:val="-9"/>
          <w:sz w:val="24"/>
        </w:rPr>
        <w:t xml:space="preserve"> </w:t>
      </w:r>
      <w:r>
        <w:rPr>
          <w:sz w:val="24"/>
        </w:rPr>
        <w:t>The distance measured will be from the central (centroid) point of the applicant’s property to the central (centroid) point of the school’s ground. Measurement will be made using the LA’s in-house admission system and mapping</w:t>
      </w:r>
      <w:r>
        <w:rPr>
          <w:spacing w:val="-5"/>
          <w:sz w:val="24"/>
        </w:rPr>
        <w:t xml:space="preserve"> </w:t>
      </w:r>
      <w:r>
        <w:rPr>
          <w:sz w:val="24"/>
        </w:rPr>
        <w:t>software.</w:t>
      </w:r>
    </w:p>
    <w:p w14:paraId="4292A558" w14:textId="77777777" w:rsidR="009D4A4F" w:rsidRDefault="009D4A4F">
      <w:pPr>
        <w:pStyle w:val="BodyText"/>
        <w:spacing w:before="9"/>
        <w:rPr>
          <w:sz w:val="31"/>
        </w:rPr>
      </w:pPr>
    </w:p>
    <w:p w14:paraId="0EDE01C8" w14:textId="77777777" w:rsidR="009D4A4F" w:rsidRDefault="00EE249B">
      <w:pPr>
        <w:pStyle w:val="ListParagraph"/>
        <w:numPr>
          <w:ilvl w:val="1"/>
          <w:numId w:val="4"/>
        </w:numPr>
        <w:tabs>
          <w:tab w:val="left" w:pos="821"/>
        </w:tabs>
        <w:spacing w:line="247" w:lineRule="auto"/>
        <w:ind w:left="820" w:right="348"/>
        <w:jc w:val="both"/>
        <w:rPr>
          <w:sz w:val="24"/>
        </w:rPr>
      </w:pPr>
      <w:r>
        <w:rPr>
          <w:sz w:val="24"/>
        </w:rPr>
        <w:t>Where there is more than one application from a postal address contained within a block of flats, places will be decided by random allocation. If two or more pupils live equidistant from the school, the distance each pupil lives by road from the preferred school will be measured and the place offered to the pupil who lives nearest by this means. In the event of this being equal, places will then be decided by random</w:t>
      </w:r>
      <w:r>
        <w:rPr>
          <w:spacing w:val="-46"/>
          <w:sz w:val="24"/>
        </w:rPr>
        <w:t xml:space="preserve"> </w:t>
      </w:r>
      <w:r>
        <w:rPr>
          <w:sz w:val="24"/>
        </w:rPr>
        <w:t>allocation.</w:t>
      </w:r>
    </w:p>
    <w:p w14:paraId="75F6FCD7" w14:textId="77777777" w:rsidR="009D4A4F" w:rsidRDefault="009D4A4F">
      <w:pPr>
        <w:pStyle w:val="BodyText"/>
        <w:spacing w:before="6"/>
      </w:pPr>
    </w:p>
    <w:p w14:paraId="1F4EC43C" w14:textId="77777777" w:rsidR="009D4A4F" w:rsidRDefault="00EE249B">
      <w:pPr>
        <w:pStyle w:val="ListParagraph"/>
        <w:numPr>
          <w:ilvl w:val="1"/>
          <w:numId w:val="4"/>
        </w:numPr>
        <w:tabs>
          <w:tab w:val="left" w:pos="876"/>
        </w:tabs>
        <w:spacing w:before="1" w:line="247" w:lineRule="auto"/>
        <w:ind w:right="356" w:hanging="567"/>
        <w:jc w:val="both"/>
        <w:rPr>
          <w:sz w:val="24"/>
        </w:rPr>
      </w:pPr>
      <w:r>
        <w:rPr>
          <w:sz w:val="24"/>
        </w:rPr>
        <w:t>Where the admission of siblings from a multiple birth (e.g. twins, triplets) would cause the school to rise above its Planned Admission Number (PAN), all of the children from the multiple birth will be</w:t>
      </w:r>
      <w:r>
        <w:rPr>
          <w:spacing w:val="-2"/>
          <w:sz w:val="24"/>
        </w:rPr>
        <w:t xml:space="preserve"> </w:t>
      </w:r>
      <w:r>
        <w:rPr>
          <w:sz w:val="24"/>
        </w:rPr>
        <w:t>admitted.</w:t>
      </w:r>
    </w:p>
    <w:p w14:paraId="2BCAFCA7" w14:textId="77777777" w:rsidR="009D4A4F" w:rsidRDefault="009D4A4F">
      <w:pPr>
        <w:pStyle w:val="BodyText"/>
        <w:spacing w:before="4"/>
      </w:pPr>
    </w:p>
    <w:p w14:paraId="254B57C1" w14:textId="77777777" w:rsidR="009D4A4F" w:rsidRDefault="00EE249B">
      <w:pPr>
        <w:pStyle w:val="ListParagraph"/>
        <w:numPr>
          <w:ilvl w:val="1"/>
          <w:numId w:val="4"/>
        </w:numPr>
        <w:tabs>
          <w:tab w:val="left" w:pos="876"/>
        </w:tabs>
        <w:spacing w:line="249" w:lineRule="auto"/>
        <w:ind w:right="347"/>
        <w:jc w:val="both"/>
        <w:rPr>
          <w:sz w:val="24"/>
        </w:rPr>
      </w:pPr>
      <w:r>
        <w:rPr>
          <w:sz w:val="24"/>
        </w:rPr>
        <w:t>In the case of infant classes, where the admission of children from a multiple birth would result in the PAN rising above 30 (or multiples of 30), the additional child/children will be regarded as an ‘exception’ to the Infant Class Size legislation throughout the infant phase or until the number in the year group reduces to the</w:t>
      </w:r>
      <w:r>
        <w:rPr>
          <w:spacing w:val="-7"/>
          <w:sz w:val="24"/>
        </w:rPr>
        <w:t xml:space="preserve"> </w:t>
      </w:r>
      <w:r>
        <w:rPr>
          <w:sz w:val="24"/>
        </w:rPr>
        <w:t>PAN.</w:t>
      </w:r>
    </w:p>
    <w:p w14:paraId="56724CB8" w14:textId="77777777" w:rsidR="009D4A4F" w:rsidRDefault="009D4A4F">
      <w:pPr>
        <w:pStyle w:val="BodyText"/>
        <w:spacing w:before="2"/>
      </w:pPr>
    </w:p>
    <w:p w14:paraId="79F6253A" w14:textId="77777777" w:rsidR="009D4A4F" w:rsidRDefault="00EE249B">
      <w:pPr>
        <w:pStyle w:val="ListParagraph"/>
        <w:numPr>
          <w:ilvl w:val="1"/>
          <w:numId w:val="4"/>
        </w:numPr>
        <w:tabs>
          <w:tab w:val="left" w:pos="876"/>
        </w:tabs>
        <w:spacing w:line="249" w:lineRule="auto"/>
        <w:ind w:right="345" w:hanging="567"/>
        <w:jc w:val="both"/>
        <w:rPr>
          <w:sz w:val="24"/>
        </w:rPr>
      </w:pPr>
      <w:r>
        <w:rPr>
          <w:sz w:val="24"/>
        </w:rPr>
        <w:t>Children</w:t>
      </w:r>
      <w:r>
        <w:rPr>
          <w:spacing w:val="-6"/>
          <w:sz w:val="24"/>
        </w:rPr>
        <w:t xml:space="preserve"> </w:t>
      </w:r>
      <w:r>
        <w:rPr>
          <w:sz w:val="24"/>
        </w:rPr>
        <w:t>will</w:t>
      </w:r>
      <w:r>
        <w:rPr>
          <w:spacing w:val="-5"/>
          <w:sz w:val="24"/>
        </w:rPr>
        <w:t xml:space="preserve"> </w:t>
      </w:r>
      <w:r>
        <w:rPr>
          <w:sz w:val="24"/>
        </w:rPr>
        <w:t>be</w:t>
      </w:r>
      <w:r>
        <w:rPr>
          <w:spacing w:val="-6"/>
          <w:sz w:val="24"/>
        </w:rPr>
        <w:t xml:space="preserve"> </w:t>
      </w:r>
      <w:r>
        <w:rPr>
          <w:sz w:val="24"/>
        </w:rPr>
        <w:t>placed</w:t>
      </w:r>
      <w:r>
        <w:rPr>
          <w:spacing w:val="-8"/>
          <w:sz w:val="24"/>
        </w:rPr>
        <w:t xml:space="preserve"> </w:t>
      </w:r>
      <w:r>
        <w:rPr>
          <w:sz w:val="24"/>
        </w:rPr>
        <w:t>in</w:t>
      </w:r>
      <w:r>
        <w:rPr>
          <w:spacing w:val="-6"/>
          <w:sz w:val="24"/>
        </w:rPr>
        <w:t xml:space="preserve"> </w:t>
      </w:r>
      <w:r>
        <w:rPr>
          <w:sz w:val="24"/>
        </w:rPr>
        <w:t>the</w:t>
      </w:r>
      <w:r>
        <w:rPr>
          <w:spacing w:val="-5"/>
          <w:sz w:val="24"/>
        </w:rPr>
        <w:t xml:space="preserve"> </w:t>
      </w:r>
      <w:r>
        <w:rPr>
          <w:sz w:val="24"/>
        </w:rPr>
        <w:t>appropriate</w:t>
      </w:r>
      <w:r>
        <w:rPr>
          <w:spacing w:val="-6"/>
          <w:sz w:val="24"/>
        </w:rPr>
        <w:t xml:space="preserve"> </w:t>
      </w:r>
      <w:r>
        <w:rPr>
          <w:sz w:val="24"/>
        </w:rPr>
        <w:t>category</w:t>
      </w:r>
      <w:r>
        <w:rPr>
          <w:spacing w:val="-9"/>
          <w:sz w:val="24"/>
        </w:rPr>
        <w:t xml:space="preserve"> </w:t>
      </w:r>
      <w:r>
        <w:rPr>
          <w:sz w:val="24"/>
        </w:rPr>
        <w:t>depending</w:t>
      </w:r>
      <w:r>
        <w:rPr>
          <w:spacing w:val="-8"/>
          <w:sz w:val="24"/>
        </w:rPr>
        <w:t xml:space="preserve"> </w:t>
      </w:r>
      <w:r>
        <w:rPr>
          <w:sz w:val="24"/>
        </w:rPr>
        <w:t>upon</w:t>
      </w:r>
      <w:r>
        <w:rPr>
          <w:spacing w:val="-5"/>
          <w:sz w:val="24"/>
        </w:rPr>
        <w:t xml:space="preserve"> </w:t>
      </w:r>
      <w:r>
        <w:rPr>
          <w:sz w:val="24"/>
        </w:rPr>
        <w:t>their</w:t>
      </w:r>
      <w:r>
        <w:rPr>
          <w:spacing w:val="-8"/>
          <w:sz w:val="24"/>
        </w:rPr>
        <w:t xml:space="preserve"> </w:t>
      </w:r>
      <w:r>
        <w:rPr>
          <w:sz w:val="24"/>
        </w:rPr>
        <w:t>circumstances</w:t>
      </w:r>
      <w:r>
        <w:rPr>
          <w:spacing w:val="-7"/>
          <w:sz w:val="24"/>
        </w:rPr>
        <w:t xml:space="preserve"> </w:t>
      </w:r>
      <w:r>
        <w:rPr>
          <w:sz w:val="24"/>
        </w:rPr>
        <w:t>at the</w:t>
      </w:r>
      <w:r>
        <w:rPr>
          <w:spacing w:val="-11"/>
          <w:sz w:val="24"/>
        </w:rPr>
        <w:t xml:space="preserve"> </w:t>
      </w:r>
      <w:r>
        <w:rPr>
          <w:sz w:val="24"/>
        </w:rPr>
        <w:t>closing</w:t>
      </w:r>
      <w:r>
        <w:rPr>
          <w:spacing w:val="-13"/>
          <w:sz w:val="24"/>
        </w:rPr>
        <w:t xml:space="preserve"> </w:t>
      </w:r>
      <w:r>
        <w:rPr>
          <w:sz w:val="24"/>
        </w:rPr>
        <w:t>date</w:t>
      </w:r>
      <w:r>
        <w:rPr>
          <w:spacing w:val="-12"/>
          <w:sz w:val="24"/>
        </w:rPr>
        <w:t xml:space="preserve"> </w:t>
      </w:r>
      <w:r>
        <w:rPr>
          <w:sz w:val="24"/>
        </w:rPr>
        <w:t>for</w:t>
      </w:r>
      <w:r>
        <w:rPr>
          <w:spacing w:val="-12"/>
          <w:sz w:val="24"/>
        </w:rPr>
        <w:t xml:space="preserve"> </w:t>
      </w:r>
      <w:r>
        <w:rPr>
          <w:sz w:val="24"/>
        </w:rPr>
        <w:t>receiving</w:t>
      </w:r>
      <w:r>
        <w:rPr>
          <w:spacing w:val="-12"/>
          <w:sz w:val="24"/>
        </w:rPr>
        <w:t xml:space="preserve"> </w:t>
      </w:r>
      <w:r>
        <w:rPr>
          <w:sz w:val="24"/>
        </w:rPr>
        <w:t>applications</w:t>
      </w:r>
      <w:r>
        <w:rPr>
          <w:spacing w:val="-12"/>
          <w:sz w:val="24"/>
        </w:rPr>
        <w:t xml:space="preserve"> </w:t>
      </w:r>
      <w:r>
        <w:rPr>
          <w:sz w:val="24"/>
        </w:rPr>
        <w:t>for</w:t>
      </w:r>
      <w:r>
        <w:rPr>
          <w:spacing w:val="-11"/>
          <w:sz w:val="24"/>
        </w:rPr>
        <w:t xml:space="preserve"> </w:t>
      </w:r>
      <w:r>
        <w:rPr>
          <w:sz w:val="24"/>
        </w:rPr>
        <w:t>admission</w:t>
      </w:r>
      <w:r>
        <w:rPr>
          <w:spacing w:val="-11"/>
          <w:sz w:val="24"/>
        </w:rPr>
        <w:t xml:space="preserve"> </w:t>
      </w:r>
      <w:r>
        <w:rPr>
          <w:sz w:val="24"/>
        </w:rPr>
        <w:t>to</w:t>
      </w:r>
      <w:r>
        <w:rPr>
          <w:spacing w:val="-9"/>
          <w:sz w:val="24"/>
        </w:rPr>
        <w:t xml:space="preserve"> </w:t>
      </w:r>
      <w:r>
        <w:rPr>
          <w:sz w:val="24"/>
        </w:rPr>
        <w:t>school.</w:t>
      </w:r>
      <w:r>
        <w:rPr>
          <w:spacing w:val="-12"/>
          <w:sz w:val="24"/>
        </w:rPr>
        <w:t xml:space="preserve"> </w:t>
      </w:r>
      <w:r>
        <w:rPr>
          <w:sz w:val="24"/>
        </w:rPr>
        <w:t>Changes</w:t>
      </w:r>
      <w:r>
        <w:rPr>
          <w:spacing w:val="-12"/>
          <w:sz w:val="24"/>
        </w:rPr>
        <w:t xml:space="preserve"> </w:t>
      </w:r>
      <w:r>
        <w:rPr>
          <w:sz w:val="24"/>
        </w:rPr>
        <w:t>in</w:t>
      </w:r>
      <w:r>
        <w:rPr>
          <w:spacing w:val="-10"/>
          <w:sz w:val="24"/>
        </w:rPr>
        <w:t xml:space="preserve"> </w:t>
      </w:r>
      <w:r>
        <w:rPr>
          <w:sz w:val="24"/>
        </w:rPr>
        <w:t>address</w:t>
      </w:r>
      <w:r>
        <w:rPr>
          <w:spacing w:val="-11"/>
          <w:sz w:val="24"/>
        </w:rPr>
        <w:t xml:space="preserve"> </w:t>
      </w:r>
      <w:r>
        <w:rPr>
          <w:sz w:val="24"/>
        </w:rPr>
        <w:t>will be</w:t>
      </w:r>
      <w:r>
        <w:rPr>
          <w:spacing w:val="-18"/>
          <w:sz w:val="24"/>
        </w:rPr>
        <w:t xml:space="preserve"> </w:t>
      </w:r>
      <w:r>
        <w:rPr>
          <w:sz w:val="24"/>
        </w:rPr>
        <w:t>accepted</w:t>
      </w:r>
      <w:r>
        <w:rPr>
          <w:spacing w:val="-17"/>
          <w:sz w:val="24"/>
        </w:rPr>
        <w:t xml:space="preserve"> </w:t>
      </w:r>
      <w:r>
        <w:rPr>
          <w:sz w:val="24"/>
        </w:rPr>
        <w:t>in</w:t>
      </w:r>
      <w:r>
        <w:rPr>
          <w:spacing w:val="-18"/>
          <w:sz w:val="24"/>
        </w:rPr>
        <w:t xml:space="preserve"> </w:t>
      </w:r>
      <w:r>
        <w:rPr>
          <w:sz w:val="24"/>
        </w:rPr>
        <w:t>accordance</w:t>
      </w:r>
      <w:r>
        <w:rPr>
          <w:spacing w:val="-17"/>
          <w:sz w:val="24"/>
        </w:rPr>
        <w:t xml:space="preserve"> </w:t>
      </w:r>
      <w:r>
        <w:rPr>
          <w:sz w:val="24"/>
        </w:rPr>
        <w:t>with</w:t>
      </w:r>
      <w:r>
        <w:rPr>
          <w:spacing w:val="-18"/>
          <w:sz w:val="24"/>
        </w:rPr>
        <w:t xml:space="preserve"> </w:t>
      </w:r>
      <w:r>
        <w:rPr>
          <w:sz w:val="24"/>
        </w:rPr>
        <w:t>the</w:t>
      </w:r>
      <w:r>
        <w:rPr>
          <w:spacing w:val="-17"/>
          <w:sz w:val="24"/>
        </w:rPr>
        <w:t xml:space="preserve"> </w:t>
      </w:r>
      <w:r>
        <w:rPr>
          <w:sz w:val="24"/>
        </w:rPr>
        <w:t>provisions</w:t>
      </w:r>
      <w:r>
        <w:rPr>
          <w:spacing w:val="-19"/>
          <w:sz w:val="24"/>
        </w:rPr>
        <w:t xml:space="preserve"> </w:t>
      </w:r>
      <w:r>
        <w:rPr>
          <w:sz w:val="24"/>
        </w:rPr>
        <w:t>of</w:t>
      </w:r>
      <w:r>
        <w:rPr>
          <w:spacing w:val="-15"/>
          <w:sz w:val="24"/>
        </w:rPr>
        <w:t xml:space="preserve"> </w:t>
      </w:r>
      <w:r>
        <w:rPr>
          <w:sz w:val="24"/>
        </w:rPr>
        <w:t>the</w:t>
      </w:r>
      <w:r>
        <w:rPr>
          <w:spacing w:val="-18"/>
          <w:sz w:val="24"/>
        </w:rPr>
        <w:t xml:space="preserve"> </w:t>
      </w:r>
      <w:r>
        <w:rPr>
          <w:sz w:val="24"/>
        </w:rPr>
        <w:t>Secondary</w:t>
      </w:r>
      <w:r>
        <w:rPr>
          <w:spacing w:val="-21"/>
          <w:sz w:val="24"/>
        </w:rPr>
        <w:t xml:space="preserve"> </w:t>
      </w:r>
      <w:r>
        <w:rPr>
          <w:sz w:val="24"/>
        </w:rPr>
        <w:t>and</w:t>
      </w:r>
      <w:r>
        <w:rPr>
          <w:spacing w:val="-18"/>
          <w:sz w:val="24"/>
        </w:rPr>
        <w:t xml:space="preserve"> </w:t>
      </w:r>
      <w:r>
        <w:rPr>
          <w:sz w:val="24"/>
        </w:rPr>
        <w:t>Primary</w:t>
      </w:r>
      <w:r>
        <w:rPr>
          <w:spacing w:val="-21"/>
          <w:sz w:val="24"/>
        </w:rPr>
        <w:t xml:space="preserve"> </w:t>
      </w:r>
      <w:r>
        <w:rPr>
          <w:sz w:val="24"/>
        </w:rPr>
        <w:t>Co-ordination</w:t>
      </w:r>
    </w:p>
    <w:p w14:paraId="72FF21F8" w14:textId="77777777" w:rsidR="009D4A4F" w:rsidRDefault="009D4A4F">
      <w:pPr>
        <w:spacing w:line="249" w:lineRule="auto"/>
        <w:jc w:val="both"/>
        <w:rPr>
          <w:sz w:val="24"/>
        </w:rPr>
        <w:sectPr w:rsidR="009D4A4F">
          <w:pgSz w:w="11920" w:h="16850"/>
          <w:pgMar w:top="1180" w:right="600" w:bottom="280" w:left="620" w:header="720" w:footer="720" w:gutter="0"/>
          <w:cols w:space="720"/>
        </w:sectPr>
      </w:pPr>
    </w:p>
    <w:p w14:paraId="40C729B2" w14:textId="77777777" w:rsidR="009D4A4F" w:rsidRDefault="00EE249B">
      <w:pPr>
        <w:pStyle w:val="BodyText"/>
        <w:spacing w:before="71" w:line="249" w:lineRule="auto"/>
        <w:ind w:left="875" w:right="349"/>
        <w:jc w:val="both"/>
      </w:pPr>
      <w:r>
        <w:lastRenderedPageBreak/>
        <w:t>Schemes. In cases where there is an anticipated change in circumstances, documentary evidence</w:t>
      </w:r>
      <w:r>
        <w:rPr>
          <w:spacing w:val="-24"/>
        </w:rPr>
        <w:t xml:space="preserve"> </w:t>
      </w:r>
      <w:r>
        <w:t>will</w:t>
      </w:r>
      <w:r>
        <w:rPr>
          <w:spacing w:val="-26"/>
        </w:rPr>
        <w:t xml:space="preserve"> </w:t>
      </w:r>
      <w:r>
        <w:t>be</w:t>
      </w:r>
      <w:r>
        <w:rPr>
          <w:spacing w:val="-25"/>
        </w:rPr>
        <w:t xml:space="preserve"> </w:t>
      </w:r>
      <w:r>
        <w:t>required.</w:t>
      </w:r>
      <w:r>
        <w:rPr>
          <w:spacing w:val="15"/>
        </w:rPr>
        <w:t xml:space="preserve"> </w:t>
      </w:r>
      <w:r>
        <w:t>In</w:t>
      </w:r>
      <w:r>
        <w:rPr>
          <w:spacing w:val="-26"/>
        </w:rPr>
        <w:t xml:space="preserve"> </w:t>
      </w:r>
      <w:r>
        <w:t>the</w:t>
      </w:r>
      <w:r>
        <w:rPr>
          <w:spacing w:val="-30"/>
        </w:rPr>
        <w:t xml:space="preserve"> </w:t>
      </w:r>
      <w:r>
        <w:t>event</w:t>
      </w:r>
      <w:r>
        <w:rPr>
          <w:spacing w:val="-27"/>
        </w:rPr>
        <w:t xml:space="preserve"> </w:t>
      </w:r>
      <w:r>
        <w:t>of</w:t>
      </w:r>
      <w:r>
        <w:rPr>
          <w:spacing w:val="-22"/>
        </w:rPr>
        <w:t xml:space="preserve"> </w:t>
      </w:r>
      <w:r>
        <w:t>any</w:t>
      </w:r>
      <w:r>
        <w:rPr>
          <w:spacing w:val="-30"/>
        </w:rPr>
        <w:t xml:space="preserve"> </w:t>
      </w:r>
      <w:r>
        <w:t>category</w:t>
      </w:r>
      <w:r>
        <w:rPr>
          <w:spacing w:val="-31"/>
        </w:rPr>
        <w:t xml:space="preserve"> </w:t>
      </w:r>
      <w:r>
        <w:t>being</w:t>
      </w:r>
      <w:r>
        <w:rPr>
          <w:spacing w:val="-28"/>
        </w:rPr>
        <w:t xml:space="preserve"> </w:t>
      </w:r>
      <w:r>
        <w:t>over-subscribed,</w:t>
      </w:r>
      <w:r>
        <w:rPr>
          <w:spacing w:val="-12"/>
        </w:rPr>
        <w:t xml:space="preserve"> </w:t>
      </w:r>
      <w:r>
        <w:t>places</w:t>
      </w:r>
      <w:r>
        <w:rPr>
          <w:spacing w:val="-12"/>
        </w:rPr>
        <w:t xml:space="preserve"> </w:t>
      </w:r>
      <w:r>
        <w:t>will</w:t>
      </w:r>
      <w:r>
        <w:rPr>
          <w:spacing w:val="-12"/>
        </w:rPr>
        <w:t xml:space="preserve"> </w:t>
      </w:r>
      <w:r>
        <w:t>be offered in the order of priority (a)-(f) detailed</w:t>
      </w:r>
      <w:r>
        <w:rPr>
          <w:spacing w:val="-21"/>
        </w:rPr>
        <w:t xml:space="preserve"> </w:t>
      </w:r>
      <w:r>
        <w:t>above.</w:t>
      </w:r>
    </w:p>
    <w:p w14:paraId="33975C38" w14:textId="77777777" w:rsidR="009D4A4F" w:rsidRDefault="009D4A4F">
      <w:pPr>
        <w:pStyle w:val="BodyText"/>
        <w:spacing w:before="8"/>
      </w:pPr>
    </w:p>
    <w:p w14:paraId="50B99FEB" w14:textId="77777777" w:rsidR="009D4A4F" w:rsidRDefault="00EE249B">
      <w:pPr>
        <w:pStyle w:val="Heading1"/>
        <w:numPr>
          <w:ilvl w:val="0"/>
          <w:numId w:val="8"/>
        </w:numPr>
        <w:tabs>
          <w:tab w:val="left" w:pos="875"/>
          <w:tab w:val="left" w:pos="876"/>
        </w:tabs>
        <w:spacing w:before="1"/>
        <w:ind w:hanging="582"/>
      </w:pPr>
      <w:r>
        <w:t>Children with an Education, Health and Care</w:t>
      </w:r>
      <w:r>
        <w:rPr>
          <w:spacing w:val="-10"/>
        </w:rPr>
        <w:t xml:space="preserve"> </w:t>
      </w:r>
      <w:r>
        <w:t>Plan</w:t>
      </w:r>
    </w:p>
    <w:p w14:paraId="7C38D076" w14:textId="77777777" w:rsidR="009D4A4F" w:rsidRDefault="009D4A4F">
      <w:pPr>
        <w:pStyle w:val="BodyText"/>
        <w:spacing w:before="4"/>
        <w:rPr>
          <w:b/>
        </w:rPr>
      </w:pPr>
    </w:p>
    <w:p w14:paraId="2AA233C2" w14:textId="77777777" w:rsidR="009D4A4F" w:rsidRDefault="00EE249B">
      <w:pPr>
        <w:pStyle w:val="ListParagraph"/>
        <w:numPr>
          <w:ilvl w:val="1"/>
          <w:numId w:val="8"/>
        </w:numPr>
        <w:tabs>
          <w:tab w:val="left" w:pos="876"/>
        </w:tabs>
        <w:spacing w:line="249" w:lineRule="auto"/>
        <w:ind w:right="348"/>
        <w:jc w:val="both"/>
        <w:rPr>
          <w:sz w:val="24"/>
        </w:rPr>
      </w:pPr>
      <w:r>
        <w:rPr>
          <w:sz w:val="24"/>
        </w:rPr>
        <w:t>Children with identified Special Educational Needs have a significantly greater difficulty learning than their peers and/or cannot access learning without significant adaptations to the school facilities. This typically means that additional support will be required for them in order to access learning. Further information can be obtained from the SEND Code of Practice (January 2015), Special Educational Needs Assessment and Review Team (SENART) or the Special Educational Needs and Disability Information and Support Services</w:t>
      </w:r>
      <w:r>
        <w:rPr>
          <w:spacing w:val="-1"/>
          <w:sz w:val="24"/>
        </w:rPr>
        <w:t xml:space="preserve"> </w:t>
      </w:r>
      <w:r>
        <w:rPr>
          <w:sz w:val="24"/>
        </w:rPr>
        <w:t>(SENDIASS).</w:t>
      </w:r>
    </w:p>
    <w:p w14:paraId="2BA85ABE" w14:textId="77777777" w:rsidR="009D4A4F" w:rsidRDefault="009D4A4F">
      <w:pPr>
        <w:pStyle w:val="BodyText"/>
        <w:spacing w:before="5"/>
      </w:pPr>
    </w:p>
    <w:p w14:paraId="74ADE683" w14:textId="77777777" w:rsidR="009D4A4F" w:rsidRDefault="00EE249B">
      <w:pPr>
        <w:pStyle w:val="ListParagraph"/>
        <w:numPr>
          <w:ilvl w:val="1"/>
          <w:numId w:val="8"/>
        </w:numPr>
        <w:tabs>
          <w:tab w:val="left" w:pos="1096"/>
          <w:tab w:val="left" w:pos="1097"/>
        </w:tabs>
        <w:spacing w:before="1"/>
        <w:ind w:left="1096" w:hanging="789"/>
        <w:rPr>
          <w:sz w:val="24"/>
        </w:rPr>
      </w:pPr>
      <w:r>
        <w:rPr>
          <w:sz w:val="24"/>
        </w:rPr>
        <w:t>Admission</w:t>
      </w:r>
      <w:r>
        <w:rPr>
          <w:spacing w:val="-1"/>
          <w:sz w:val="24"/>
        </w:rPr>
        <w:t xml:space="preserve"> </w:t>
      </w:r>
      <w:r>
        <w:rPr>
          <w:sz w:val="24"/>
        </w:rPr>
        <w:t>authorities:</w:t>
      </w:r>
    </w:p>
    <w:p w14:paraId="4E713855" w14:textId="77777777" w:rsidR="009D4A4F" w:rsidRDefault="009D4A4F">
      <w:pPr>
        <w:pStyle w:val="BodyText"/>
        <w:spacing w:before="5"/>
      </w:pPr>
    </w:p>
    <w:p w14:paraId="688B01BF" w14:textId="77777777" w:rsidR="009D4A4F" w:rsidRDefault="00EE249B">
      <w:pPr>
        <w:pStyle w:val="ListParagraph"/>
        <w:numPr>
          <w:ilvl w:val="2"/>
          <w:numId w:val="8"/>
        </w:numPr>
        <w:tabs>
          <w:tab w:val="left" w:pos="1750"/>
        </w:tabs>
        <w:ind w:left="1749" w:right="343" w:hanging="360"/>
        <w:jc w:val="both"/>
        <w:rPr>
          <w:sz w:val="24"/>
        </w:rPr>
      </w:pPr>
      <w:r>
        <w:rPr>
          <w:sz w:val="24"/>
        </w:rPr>
        <w:t>Must consider applications</w:t>
      </w:r>
      <w:r>
        <w:rPr>
          <w:spacing w:val="-50"/>
          <w:sz w:val="24"/>
        </w:rPr>
        <w:t xml:space="preserve"> </w:t>
      </w:r>
      <w:r>
        <w:rPr>
          <w:sz w:val="24"/>
        </w:rPr>
        <w:t>from parents of children who have special educational needs or disability (SEND) but do not have an Education, Health and Care Plan (EHCP) on the basis of the published admissions criteria as part of the normal admissions</w:t>
      </w:r>
      <w:r>
        <w:rPr>
          <w:spacing w:val="-16"/>
          <w:sz w:val="24"/>
        </w:rPr>
        <w:t xml:space="preserve"> </w:t>
      </w:r>
      <w:r>
        <w:rPr>
          <w:sz w:val="24"/>
        </w:rPr>
        <w:t>procedures;</w:t>
      </w:r>
    </w:p>
    <w:p w14:paraId="37CEF9AB" w14:textId="77777777" w:rsidR="009D4A4F" w:rsidRDefault="00EE249B">
      <w:pPr>
        <w:pStyle w:val="ListParagraph"/>
        <w:numPr>
          <w:ilvl w:val="2"/>
          <w:numId w:val="8"/>
        </w:numPr>
        <w:tabs>
          <w:tab w:val="left" w:pos="1750"/>
        </w:tabs>
        <w:spacing w:line="235" w:lineRule="auto"/>
        <w:ind w:left="1749" w:right="351" w:hanging="360"/>
        <w:jc w:val="both"/>
        <w:rPr>
          <w:sz w:val="24"/>
        </w:rPr>
      </w:pPr>
      <w:r>
        <w:rPr>
          <w:sz w:val="24"/>
        </w:rPr>
        <w:t>Must not refuse to admit a child who has SEND but does not have an EHC Plan because they do not feel able to cater for those</w:t>
      </w:r>
      <w:r>
        <w:rPr>
          <w:spacing w:val="-31"/>
          <w:sz w:val="24"/>
        </w:rPr>
        <w:t xml:space="preserve"> </w:t>
      </w:r>
      <w:r>
        <w:rPr>
          <w:sz w:val="24"/>
        </w:rPr>
        <w:t>needs;</w:t>
      </w:r>
    </w:p>
    <w:p w14:paraId="1A4CE393" w14:textId="77777777" w:rsidR="009D4A4F" w:rsidRDefault="00EE249B">
      <w:pPr>
        <w:pStyle w:val="ListParagraph"/>
        <w:numPr>
          <w:ilvl w:val="2"/>
          <w:numId w:val="8"/>
        </w:numPr>
        <w:tabs>
          <w:tab w:val="left" w:pos="1750"/>
        </w:tabs>
        <w:spacing w:before="2" w:line="294" w:lineRule="exact"/>
        <w:ind w:left="1749" w:hanging="361"/>
        <w:jc w:val="both"/>
        <w:rPr>
          <w:sz w:val="24"/>
        </w:rPr>
      </w:pPr>
      <w:r>
        <w:rPr>
          <w:sz w:val="24"/>
        </w:rPr>
        <w:t>Must</w:t>
      </w:r>
      <w:r>
        <w:rPr>
          <w:spacing w:val="-16"/>
          <w:sz w:val="24"/>
        </w:rPr>
        <w:t xml:space="preserve"> </w:t>
      </w:r>
      <w:r>
        <w:rPr>
          <w:sz w:val="24"/>
        </w:rPr>
        <w:t>not</w:t>
      </w:r>
      <w:r>
        <w:rPr>
          <w:spacing w:val="-15"/>
          <w:sz w:val="24"/>
        </w:rPr>
        <w:t xml:space="preserve"> </w:t>
      </w:r>
      <w:r>
        <w:rPr>
          <w:sz w:val="24"/>
        </w:rPr>
        <w:t>refuse</w:t>
      </w:r>
      <w:r>
        <w:rPr>
          <w:spacing w:val="-16"/>
          <w:sz w:val="24"/>
        </w:rPr>
        <w:t xml:space="preserve"> </w:t>
      </w:r>
      <w:r>
        <w:rPr>
          <w:sz w:val="24"/>
        </w:rPr>
        <w:t>to</w:t>
      </w:r>
      <w:r>
        <w:rPr>
          <w:spacing w:val="-17"/>
          <w:sz w:val="24"/>
        </w:rPr>
        <w:t xml:space="preserve"> </w:t>
      </w:r>
      <w:r>
        <w:rPr>
          <w:sz w:val="24"/>
        </w:rPr>
        <w:t>admit</w:t>
      </w:r>
      <w:r>
        <w:rPr>
          <w:spacing w:val="-15"/>
          <w:sz w:val="24"/>
        </w:rPr>
        <w:t xml:space="preserve"> </w:t>
      </w:r>
      <w:r>
        <w:rPr>
          <w:sz w:val="24"/>
        </w:rPr>
        <w:t>a</w:t>
      </w:r>
      <w:r>
        <w:rPr>
          <w:spacing w:val="-14"/>
          <w:sz w:val="24"/>
        </w:rPr>
        <w:t xml:space="preserve"> </w:t>
      </w:r>
      <w:r>
        <w:rPr>
          <w:sz w:val="24"/>
        </w:rPr>
        <w:t>child</w:t>
      </w:r>
      <w:r>
        <w:rPr>
          <w:spacing w:val="-19"/>
          <w:sz w:val="24"/>
        </w:rPr>
        <w:t xml:space="preserve"> </w:t>
      </w:r>
      <w:r>
        <w:rPr>
          <w:sz w:val="24"/>
        </w:rPr>
        <w:t>on</w:t>
      </w:r>
      <w:r>
        <w:rPr>
          <w:spacing w:val="-16"/>
          <w:sz w:val="24"/>
        </w:rPr>
        <w:t xml:space="preserve"> </w:t>
      </w:r>
      <w:r>
        <w:rPr>
          <w:sz w:val="24"/>
        </w:rPr>
        <w:t>the</w:t>
      </w:r>
      <w:r>
        <w:rPr>
          <w:spacing w:val="-15"/>
          <w:sz w:val="24"/>
        </w:rPr>
        <w:t xml:space="preserve"> </w:t>
      </w:r>
      <w:r>
        <w:rPr>
          <w:sz w:val="24"/>
        </w:rPr>
        <w:t>grounds</w:t>
      </w:r>
      <w:r>
        <w:rPr>
          <w:spacing w:val="-17"/>
          <w:sz w:val="24"/>
        </w:rPr>
        <w:t xml:space="preserve"> </w:t>
      </w:r>
      <w:r>
        <w:rPr>
          <w:sz w:val="24"/>
        </w:rPr>
        <w:t>that</w:t>
      </w:r>
      <w:r>
        <w:rPr>
          <w:spacing w:val="-15"/>
          <w:sz w:val="24"/>
        </w:rPr>
        <w:t xml:space="preserve"> </w:t>
      </w:r>
      <w:r>
        <w:rPr>
          <w:sz w:val="24"/>
        </w:rPr>
        <w:t>they</w:t>
      </w:r>
      <w:r>
        <w:rPr>
          <w:spacing w:val="-20"/>
          <w:sz w:val="24"/>
        </w:rPr>
        <w:t xml:space="preserve"> </w:t>
      </w:r>
      <w:r>
        <w:rPr>
          <w:sz w:val="24"/>
        </w:rPr>
        <w:t>do</w:t>
      </w:r>
      <w:r>
        <w:rPr>
          <w:spacing w:val="-16"/>
          <w:sz w:val="24"/>
        </w:rPr>
        <w:t xml:space="preserve"> </w:t>
      </w:r>
      <w:r>
        <w:rPr>
          <w:sz w:val="24"/>
        </w:rPr>
        <w:t>not</w:t>
      </w:r>
      <w:r>
        <w:rPr>
          <w:spacing w:val="-19"/>
          <w:sz w:val="24"/>
        </w:rPr>
        <w:t xml:space="preserve"> </w:t>
      </w:r>
      <w:r>
        <w:rPr>
          <w:sz w:val="24"/>
        </w:rPr>
        <w:t>have</w:t>
      </w:r>
      <w:r>
        <w:rPr>
          <w:spacing w:val="-11"/>
          <w:sz w:val="24"/>
        </w:rPr>
        <w:t xml:space="preserve"> </w:t>
      </w:r>
      <w:r>
        <w:rPr>
          <w:sz w:val="24"/>
        </w:rPr>
        <w:t>an</w:t>
      </w:r>
      <w:r>
        <w:rPr>
          <w:spacing w:val="-10"/>
          <w:sz w:val="24"/>
        </w:rPr>
        <w:t xml:space="preserve"> </w:t>
      </w:r>
      <w:r>
        <w:rPr>
          <w:sz w:val="24"/>
        </w:rPr>
        <w:t>EHC</w:t>
      </w:r>
      <w:r>
        <w:rPr>
          <w:spacing w:val="-10"/>
          <w:sz w:val="24"/>
        </w:rPr>
        <w:t xml:space="preserve"> </w:t>
      </w:r>
      <w:r>
        <w:rPr>
          <w:sz w:val="24"/>
        </w:rPr>
        <w:t>Plan;</w:t>
      </w:r>
    </w:p>
    <w:p w14:paraId="12C338B3" w14:textId="77777777" w:rsidR="009D4A4F" w:rsidRDefault="00EE249B">
      <w:pPr>
        <w:pStyle w:val="ListParagraph"/>
        <w:numPr>
          <w:ilvl w:val="2"/>
          <w:numId w:val="8"/>
        </w:numPr>
        <w:tabs>
          <w:tab w:val="left" w:pos="1750"/>
        </w:tabs>
        <w:ind w:left="1749" w:right="347" w:hanging="360"/>
        <w:jc w:val="both"/>
        <w:rPr>
          <w:sz w:val="24"/>
        </w:rPr>
      </w:pPr>
      <w:r>
        <w:rPr>
          <w:sz w:val="24"/>
        </w:rPr>
        <w:t>Must not discriminate against any child or young person who has an SEN or disability and must make reasonable adjustments as set out in the Equalities Act (2010)</w:t>
      </w:r>
      <w:r>
        <w:rPr>
          <w:spacing w:val="-12"/>
          <w:sz w:val="24"/>
        </w:rPr>
        <w:t xml:space="preserve"> </w:t>
      </w:r>
      <w:r>
        <w:rPr>
          <w:sz w:val="24"/>
        </w:rPr>
        <w:t>so</w:t>
      </w:r>
      <w:r>
        <w:rPr>
          <w:spacing w:val="-13"/>
          <w:sz w:val="24"/>
        </w:rPr>
        <w:t xml:space="preserve"> </w:t>
      </w:r>
      <w:r>
        <w:rPr>
          <w:sz w:val="24"/>
        </w:rPr>
        <w:t>that</w:t>
      </w:r>
      <w:r>
        <w:rPr>
          <w:spacing w:val="-11"/>
          <w:sz w:val="24"/>
        </w:rPr>
        <w:t xml:space="preserve"> </w:t>
      </w:r>
      <w:r>
        <w:rPr>
          <w:sz w:val="24"/>
        </w:rPr>
        <w:t>they</w:t>
      </w:r>
      <w:r>
        <w:rPr>
          <w:spacing w:val="-16"/>
          <w:sz w:val="24"/>
        </w:rPr>
        <w:t xml:space="preserve"> </w:t>
      </w:r>
      <w:r>
        <w:rPr>
          <w:sz w:val="24"/>
        </w:rPr>
        <w:t>can</w:t>
      </w:r>
      <w:r>
        <w:rPr>
          <w:spacing w:val="-13"/>
          <w:sz w:val="24"/>
        </w:rPr>
        <w:t xml:space="preserve"> </w:t>
      </w:r>
      <w:r>
        <w:rPr>
          <w:sz w:val="24"/>
        </w:rPr>
        <w:t>be</w:t>
      </w:r>
      <w:r>
        <w:rPr>
          <w:spacing w:val="-10"/>
          <w:sz w:val="24"/>
        </w:rPr>
        <w:t xml:space="preserve"> </w:t>
      </w:r>
      <w:r>
        <w:rPr>
          <w:sz w:val="24"/>
        </w:rPr>
        <w:t>admitted</w:t>
      </w:r>
      <w:r>
        <w:rPr>
          <w:spacing w:val="-12"/>
          <w:sz w:val="24"/>
        </w:rPr>
        <w:t xml:space="preserve"> </w:t>
      </w:r>
      <w:r>
        <w:rPr>
          <w:sz w:val="24"/>
        </w:rPr>
        <w:t>to</w:t>
      </w:r>
      <w:r>
        <w:rPr>
          <w:spacing w:val="-13"/>
          <w:sz w:val="24"/>
        </w:rPr>
        <w:t xml:space="preserve"> </w:t>
      </w:r>
      <w:r>
        <w:rPr>
          <w:sz w:val="24"/>
        </w:rPr>
        <w:t>the</w:t>
      </w:r>
      <w:r>
        <w:rPr>
          <w:spacing w:val="-10"/>
          <w:sz w:val="24"/>
        </w:rPr>
        <w:t xml:space="preserve"> </w:t>
      </w:r>
      <w:r>
        <w:rPr>
          <w:sz w:val="24"/>
        </w:rPr>
        <w:t>school where they</w:t>
      </w:r>
      <w:r>
        <w:rPr>
          <w:spacing w:val="-2"/>
          <w:sz w:val="24"/>
        </w:rPr>
        <w:t xml:space="preserve"> </w:t>
      </w:r>
      <w:r>
        <w:rPr>
          <w:sz w:val="24"/>
        </w:rPr>
        <w:t>do</w:t>
      </w:r>
      <w:r>
        <w:rPr>
          <w:spacing w:val="1"/>
          <w:sz w:val="24"/>
        </w:rPr>
        <w:t xml:space="preserve"> </w:t>
      </w:r>
      <w:r>
        <w:rPr>
          <w:sz w:val="24"/>
        </w:rPr>
        <w:t>not</w:t>
      </w:r>
      <w:r>
        <w:rPr>
          <w:spacing w:val="-2"/>
          <w:sz w:val="24"/>
        </w:rPr>
        <w:t xml:space="preserve"> </w:t>
      </w:r>
      <w:r>
        <w:rPr>
          <w:sz w:val="24"/>
        </w:rPr>
        <w:t>have</w:t>
      </w:r>
      <w:r>
        <w:rPr>
          <w:spacing w:val="1"/>
          <w:sz w:val="24"/>
        </w:rPr>
        <w:t xml:space="preserve"> </w:t>
      </w:r>
      <w:r>
        <w:rPr>
          <w:sz w:val="24"/>
        </w:rPr>
        <w:t>an</w:t>
      </w:r>
      <w:r>
        <w:rPr>
          <w:spacing w:val="-2"/>
          <w:sz w:val="24"/>
        </w:rPr>
        <w:t xml:space="preserve"> </w:t>
      </w:r>
      <w:r>
        <w:rPr>
          <w:sz w:val="24"/>
        </w:rPr>
        <w:t>EHC Plan.</w:t>
      </w:r>
    </w:p>
    <w:p w14:paraId="6662EAA4" w14:textId="77777777" w:rsidR="009D4A4F" w:rsidRDefault="00EE249B">
      <w:pPr>
        <w:pStyle w:val="ListParagraph"/>
        <w:numPr>
          <w:ilvl w:val="1"/>
          <w:numId w:val="8"/>
        </w:numPr>
        <w:tabs>
          <w:tab w:val="left" w:pos="876"/>
        </w:tabs>
        <w:spacing w:before="110" w:line="247" w:lineRule="auto"/>
        <w:ind w:right="346"/>
        <w:jc w:val="both"/>
        <w:rPr>
          <w:sz w:val="24"/>
        </w:rPr>
      </w:pPr>
      <w:r>
        <w:rPr>
          <w:sz w:val="24"/>
        </w:rPr>
        <w:t>Children with an Education, Health and Care Plan (EHCP) are dealt with under a</w:t>
      </w:r>
      <w:r>
        <w:rPr>
          <w:spacing w:val="-45"/>
          <w:sz w:val="24"/>
        </w:rPr>
        <w:t xml:space="preserve"> </w:t>
      </w:r>
      <w:r>
        <w:rPr>
          <w:sz w:val="24"/>
        </w:rPr>
        <w:t>different mechanism. Any child with a school named on their EHC Plan will automatically gain a place at the school named via the statementing process. Any child with an EHC Plan</w:t>
      </w:r>
      <w:r>
        <w:rPr>
          <w:spacing w:val="-44"/>
          <w:sz w:val="24"/>
        </w:rPr>
        <w:t xml:space="preserve"> </w:t>
      </w:r>
      <w:r>
        <w:rPr>
          <w:sz w:val="24"/>
        </w:rPr>
        <w:t>who is</w:t>
      </w:r>
      <w:r>
        <w:rPr>
          <w:spacing w:val="-20"/>
          <w:sz w:val="24"/>
        </w:rPr>
        <w:t xml:space="preserve"> </w:t>
      </w:r>
      <w:r>
        <w:rPr>
          <w:sz w:val="24"/>
        </w:rPr>
        <w:t>admitted</w:t>
      </w:r>
      <w:r>
        <w:rPr>
          <w:spacing w:val="-20"/>
          <w:sz w:val="24"/>
        </w:rPr>
        <w:t xml:space="preserve"> </w:t>
      </w:r>
      <w:r>
        <w:rPr>
          <w:sz w:val="24"/>
        </w:rPr>
        <w:t>to</w:t>
      </w:r>
      <w:r>
        <w:rPr>
          <w:spacing w:val="-20"/>
          <w:sz w:val="24"/>
        </w:rPr>
        <w:t xml:space="preserve"> </w:t>
      </w:r>
      <w:r>
        <w:rPr>
          <w:sz w:val="24"/>
        </w:rPr>
        <w:t>a</w:t>
      </w:r>
      <w:r>
        <w:rPr>
          <w:spacing w:val="-20"/>
          <w:sz w:val="24"/>
        </w:rPr>
        <w:t xml:space="preserve"> </w:t>
      </w:r>
      <w:r>
        <w:rPr>
          <w:sz w:val="24"/>
        </w:rPr>
        <w:t>mainstream</w:t>
      </w:r>
      <w:r>
        <w:rPr>
          <w:spacing w:val="-16"/>
          <w:sz w:val="24"/>
        </w:rPr>
        <w:t xml:space="preserve"> </w:t>
      </w:r>
      <w:r>
        <w:rPr>
          <w:sz w:val="24"/>
        </w:rPr>
        <w:t>school</w:t>
      </w:r>
      <w:r>
        <w:rPr>
          <w:spacing w:val="-13"/>
          <w:sz w:val="24"/>
        </w:rPr>
        <w:t xml:space="preserve"> </w:t>
      </w:r>
      <w:r>
        <w:rPr>
          <w:sz w:val="24"/>
        </w:rPr>
        <w:t>will</w:t>
      </w:r>
      <w:r>
        <w:rPr>
          <w:spacing w:val="-13"/>
          <w:sz w:val="24"/>
        </w:rPr>
        <w:t xml:space="preserve"> </w:t>
      </w:r>
      <w:r>
        <w:rPr>
          <w:sz w:val="24"/>
        </w:rPr>
        <w:t>be</w:t>
      </w:r>
      <w:r>
        <w:rPr>
          <w:spacing w:val="-12"/>
          <w:sz w:val="24"/>
        </w:rPr>
        <w:t xml:space="preserve"> </w:t>
      </w:r>
      <w:r>
        <w:rPr>
          <w:sz w:val="24"/>
        </w:rPr>
        <w:t>counted</w:t>
      </w:r>
      <w:r>
        <w:rPr>
          <w:spacing w:val="-14"/>
          <w:sz w:val="24"/>
        </w:rPr>
        <w:t xml:space="preserve"> </w:t>
      </w:r>
      <w:r>
        <w:rPr>
          <w:sz w:val="24"/>
        </w:rPr>
        <w:t>against</w:t>
      </w:r>
      <w:r>
        <w:rPr>
          <w:spacing w:val="-14"/>
          <w:sz w:val="24"/>
        </w:rPr>
        <w:t xml:space="preserve"> </w:t>
      </w:r>
      <w:r>
        <w:rPr>
          <w:sz w:val="24"/>
        </w:rPr>
        <w:t>the</w:t>
      </w:r>
      <w:r>
        <w:rPr>
          <w:spacing w:val="-11"/>
          <w:sz w:val="24"/>
        </w:rPr>
        <w:t xml:space="preserve"> </w:t>
      </w:r>
      <w:r>
        <w:rPr>
          <w:sz w:val="24"/>
        </w:rPr>
        <w:t>school’s</w:t>
      </w:r>
      <w:r>
        <w:rPr>
          <w:spacing w:val="-9"/>
          <w:sz w:val="24"/>
        </w:rPr>
        <w:t xml:space="preserve"> </w:t>
      </w:r>
      <w:r>
        <w:rPr>
          <w:sz w:val="24"/>
        </w:rPr>
        <w:t>admission</w:t>
      </w:r>
      <w:r>
        <w:rPr>
          <w:spacing w:val="-17"/>
          <w:sz w:val="24"/>
        </w:rPr>
        <w:t xml:space="preserve"> </w:t>
      </w:r>
      <w:r>
        <w:rPr>
          <w:sz w:val="24"/>
        </w:rPr>
        <w:t>number.</w:t>
      </w:r>
    </w:p>
    <w:p w14:paraId="7BD07795" w14:textId="77777777" w:rsidR="009D4A4F" w:rsidRDefault="009D4A4F">
      <w:pPr>
        <w:pStyle w:val="BodyText"/>
        <w:spacing w:before="4"/>
        <w:rPr>
          <w:sz w:val="25"/>
        </w:rPr>
      </w:pPr>
    </w:p>
    <w:p w14:paraId="07887F73" w14:textId="77777777" w:rsidR="009D4A4F" w:rsidRDefault="00EE249B">
      <w:pPr>
        <w:pStyle w:val="Heading1"/>
        <w:numPr>
          <w:ilvl w:val="0"/>
          <w:numId w:val="8"/>
        </w:numPr>
        <w:tabs>
          <w:tab w:val="left" w:pos="655"/>
        </w:tabs>
        <w:ind w:left="654" w:hanging="361"/>
      </w:pPr>
      <w:r>
        <w:t>The Offer of a Place at a School</w:t>
      </w:r>
    </w:p>
    <w:p w14:paraId="1A8E1D0C" w14:textId="77777777" w:rsidR="009D4A4F" w:rsidRDefault="00EE249B">
      <w:pPr>
        <w:pStyle w:val="ListParagraph"/>
        <w:numPr>
          <w:ilvl w:val="1"/>
          <w:numId w:val="8"/>
        </w:numPr>
        <w:tabs>
          <w:tab w:val="left" w:pos="875"/>
          <w:tab w:val="left" w:pos="876"/>
          <w:tab w:val="left" w:pos="4279"/>
        </w:tabs>
        <w:spacing w:before="181" w:line="410" w:lineRule="atLeast"/>
        <w:ind w:right="1410"/>
        <w:rPr>
          <w:b/>
          <w:sz w:val="24"/>
        </w:rPr>
      </w:pPr>
      <w:r>
        <w:rPr>
          <w:sz w:val="24"/>
        </w:rPr>
        <w:t>Decisions will be posted 2</w:t>
      </w:r>
      <w:proofErr w:type="spellStart"/>
      <w:r>
        <w:rPr>
          <w:position w:val="8"/>
          <w:sz w:val="24"/>
        </w:rPr>
        <w:t>nd</w:t>
      </w:r>
      <w:proofErr w:type="spellEnd"/>
      <w:r>
        <w:rPr>
          <w:position w:val="8"/>
          <w:sz w:val="24"/>
        </w:rPr>
        <w:t xml:space="preserve"> </w:t>
      </w:r>
      <w:r>
        <w:rPr>
          <w:sz w:val="24"/>
        </w:rPr>
        <w:t>class to parents on the following days: Secondary schools</w:t>
      </w:r>
      <w:r>
        <w:rPr>
          <w:sz w:val="24"/>
        </w:rPr>
        <w:tab/>
        <w:t xml:space="preserve">: </w:t>
      </w:r>
      <w:r>
        <w:rPr>
          <w:b/>
          <w:sz w:val="24"/>
        </w:rPr>
        <w:t>1 March</w:t>
      </w:r>
      <w:r>
        <w:rPr>
          <w:b/>
          <w:spacing w:val="1"/>
          <w:sz w:val="24"/>
        </w:rPr>
        <w:t xml:space="preserve"> </w:t>
      </w:r>
      <w:r>
        <w:rPr>
          <w:b/>
          <w:sz w:val="24"/>
        </w:rPr>
        <w:t>2022</w:t>
      </w:r>
    </w:p>
    <w:p w14:paraId="58FD06A9" w14:textId="77777777" w:rsidR="009D4A4F" w:rsidRDefault="00EE249B">
      <w:pPr>
        <w:spacing w:before="20"/>
        <w:ind w:left="875"/>
        <w:rPr>
          <w:b/>
          <w:sz w:val="24"/>
        </w:rPr>
      </w:pPr>
      <w:r>
        <w:rPr>
          <w:sz w:val="24"/>
        </w:rPr>
        <w:t xml:space="preserve">Primary, infant &amp; junior </w:t>
      </w:r>
      <w:proofErr w:type="gramStart"/>
      <w:r>
        <w:rPr>
          <w:sz w:val="24"/>
        </w:rPr>
        <w:t>schools :</w:t>
      </w:r>
      <w:proofErr w:type="gramEnd"/>
      <w:r>
        <w:rPr>
          <w:sz w:val="24"/>
        </w:rPr>
        <w:t xml:space="preserve"> </w:t>
      </w:r>
      <w:r>
        <w:rPr>
          <w:b/>
          <w:sz w:val="24"/>
        </w:rPr>
        <w:t>19 April 2022</w:t>
      </w:r>
    </w:p>
    <w:p w14:paraId="7DF56F29" w14:textId="77777777" w:rsidR="009D4A4F" w:rsidRDefault="009D4A4F">
      <w:pPr>
        <w:pStyle w:val="BodyText"/>
        <w:spacing w:before="4"/>
        <w:rPr>
          <w:b/>
        </w:rPr>
      </w:pPr>
    </w:p>
    <w:p w14:paraId="4BB67C11" w14:textId="77777777" w:rsidR="009D4A4F" w:rsidRDefault="00EE249B">
      <w:pPr>
        <w:pStyle w:val="ListParagraph"/>
        <w:numPr>
          <w:ilvl w:val="1"/>
          <w:numId w:val="8"/>
        </w:numPr>
        <w:tabs>
          <w:tab w:val="left" w:pos="876"/>
        </w:tabs>
        <w:spacing w:line="247" w:lineRule="auto"/>
        <w:ind w:right="353"/>
        <w:jc w:val="both"/>
        <w:rPr>
          <w:sz w:val="24"/>
        </w:rPr>
      </w:pPr>
      <w:r>
        <w:rPr>
          <w:sz w:val="24"/>
        </w:rPr>
        <w:t>Parents</w:t>
      </w:r>
      <w:r>
        <w:rPr>
          <w:spacing w:val="-6"/>
          <w:sz w:val="24"/>
        </w:rPr>
        <w:t xml:space="preserve"> </w:t>
      </w:r>
      <w:r>
        <w:rPr>
          <w:sz w:val="24"/>
        </w:rPr>
        <w:t>who</w:t>
      </w:r>
      <w:r>
        <w:rPr>
          <w:spacing w:val="-4"/>
          <w:sz w:val="24"/>
        </w:rPr>
        <w:t xml:space="preserve"> </w:t>
      </w:r>
      <w:r>
        <w:rPr>
          <w:sz w:val="24"/>
        </w:rPr>
        <w:t>have</w:t>
      </w:r>
      <w:r>
        <w:rPr>
          <w:spacing w:val="-4"/>
          <w:sz w:val="24"/>
        </w:rPr>
        <w:t xml:space="preserve"> </w:t>
      </w:r>
      <w:r>
        <w:rPr>
          <w:sz w:val="24"/>
        </w:rPr>
        <w:t>applied</w:t>
      </w:r>
      <w:r>
        <w:rPr>
          <w:spacing w:val="-2"/>
          <w:sz w:val="24"/>
        </w:rPr>
        <w:t xml:space="preserve"> </w:t>
      </w:r>
      <w:r>
        <w:rPr>
          <w:sz w:val="24"/>
        </w:rPr>
        <w:t>electronically</w:t>
      </w:r>
      <w:r>
        <w:rPr>
          <w:spacing w:val="-7"/>
          <w:sz w:val="24"/>
        </w:rPr>
        <w:t xml:space="preserve"> </w:t>
      </w:r>
      <w:r>
        <w:rPr>
          <w:sz w:val="24"/>
        </w:rPr>
        <w:t>will</w:t>
      </w:r>
      <w:r>
        <w:rPr>
          <w:spacing w:val="-5"/>
          <w:sz w:val="24"/>
        </w:rPr>
        <w:t xml:space="preserve"> </w:t>
      </w:r>
      <w:r>
        <w:rPr>
          <w:sz w:val="24"/>
        </w:rPr>
        <w:t>be</w:t>
      </w:r>
      <w:r>
        <w:rPr>
          <w:spacing w:val="-3"/>
          <w:sz w:val="24"/>
        </w:rPr>
        <w:t xml:space="preserve"> </w:t>
      </w:r>
      <w:r>
        <w:rPr>
          <w:sz w:val="24"/>
        </w:rPr>
        <w:t>able</w:t>
      </w:r>
      <w:r>
        <w:rPr>
          <w:spacing w:val="2"/>
          <w:sz w:val="24"/>
        </w:rPr>
        <w:t xml:space="preserve"> </w:t>
      </w:r>
      <w:r>
        <w:rPr>
          <w:sz w:val="24"/>
        </w:rPr>
        <w:t>to</w:t>
      </w:r>
      <w:r>
        <w:rPr>
          <w:spacing w:val="-5"/>
          <w:sz w:val="24"/>
        </w:rPr>
        <w:t xml:space="preserve"> </w:t>
      </w:r>
      <w:r>
        <w:rPr>
          <w:sz w:val="24"/>
        </w:rPr>
        <w:t>access</w:t>
      </w:r>
      <w:r>
        <w:rPr>
          <w:spacing w:val="-7"/>
          <w:sz w:val="24"/>
        </w:rPr>
        <w:t xml:space="preserve"> </w:t>
      </w:r>
      <w:r>
        <w:rPr>
          <w:sz w:val="24"/>
        </w:rPr>
        <w:t>their</w:t>
      </w:r>
      <w:r>
        <w:rPr>
          <w:spacing w:val="-5"/>
          <w:sz w:val="24"/>
        </w:rPr>
        <w:t xml:space="preserve"> </w:t>
      </w:r>
      <w:r>
        <w:rPr>
          <w:sz w:val="24"/>
        </w:rPr>
        <w:t>offer</w:t>
      </w:r>
      <w:r>
        <w:rPr>
          <w:spacing w:val="-5"/>
          <w:sz w:val="24"/>
        </w:rPr>
        <w:t xml:space="preserve"> </w:t>
      </w:r>
      <w:r>
        <w:rPr>
          <w:sz w:val="24"/>
        </w:rPr>
        <w:t>of</w:t>
      </w:r>
      <w:r>
        <w:rPr>
          <w:spacing w:val="-4"/>
          <w:sz w:val="24"/>
        </w:rPr>
        <w:t xml:space="preserve"> </w:t>
      </w:r>
      <w:r>
        <w:rPr>
          <w:sz w:val="24"/>
        </w:rPr>
        <w:t>a</w:t>
      </w:r>
      <w:r>
        <w:rPr>
          <w:spacing w:val="-4"/>
          <w:sz w:val="24"/>
        </w:rPr>
        <w:t xml:space="preserve"> </w:t>
      </w:r>
      <w:r>
        <w:rPr>
          <w:sz w:val="24"/>
        </w:rPr>
        <w:t>school</w:t>
      </w:r>
      <w:r>
        <w:rPr>
          <w:spacing w:val="-6"/>
          <w:sz w:val="24"/>
        </w:rPr>
        <w:t xml:space="preserve"> </w:t>
      </w:r>
      <w:r>
        <w:rPr>
          <w:sz w:val="24"/>
        </w:rPr>
        <w:t>place via the on-line website after 12.00 midnight on the respective offer</w:t>
      </w:r>
      <w:r>
        <w:rPr>
          <w:spacing w:val="-11"/>
          <w:sz w:val="24"/>
        </w:rPr>
        <w:t xml:space="preserve"> </w:t>
      </w:r>
      <w:r>
        <w:rPr>
          <w:sz w:val="24"/>
        </w:rPr>
        <w:t>date.</w:t>
      </w:r>
    </w:p>
    <w:p w14:paraId="32C281E7" w14:textId="77777777" w:rsidR="009D4A4F" w:rsidRDefault="009D4A4F">
      <w:pPr>
        <w:pStyle w:val="BodyText"/>
        <w:spacing w:before="5"/>
      </w:pPr>
    </w:p>
    <w:p w14:paraId="6AFE39B5" w14:textId="77777777" w:rsidR="009D4A4F" w:rsidRDefault="00EE249B">
      <w:pPr>
        <w:pStyle w:val="Heading1"/>
        <w:numPr>
          <w:ilvl w:val="0"/>
          <w:numId w:val="8"/>
        </w:numPr>
        <w:tabs>
          <w:tab w:val="left" w:pos="655"/>
        </w:tabs>
        <w:spacing w:before="1"/>
        <w:ind w:left="654" w:hanging="361"/>
      </w:pPr>
      <w:r>
        <w:t>Point of</w:t>
      </w:r>
      <w:r>
        <w:rPr>
          <w:spacing w:val="-3"/>
        </w:rPr>
        <w:t xml:space="preserve"> </w:t>
      </w:r>
      <w:r>
        <w:t>Entry</w:t>
      </w:r>
    </w:p>
    <w:p w14:paraId="35F8B6D6" w14:textId="77777777" w:rsidR="009D4A4F" w:rsidRDefault="009D4A4F">
      <w:pPr>
        <w:pStyle w:val="BodyText"/>
        <w:spacing w:before="4"/>
        <w:rPr>
          <w:b/>
        </w:rPr>
      </w:pPr>
    </w:p>
    <w:p w14:paraId="218B00BE" w14:textId="77777777" w:rsidR="009D4A4F" w:rsidRDefault="00EE249B">
      <w:pPr>
        <w:pStyle w:val="ListParagraph"/>
        <w:numPr>
          <w:ilvl w:val="1"/>
          <w:numId w:val="8"/>
        </w:numPr>
        <w:tabs>
          <w:tab w:val="left" w:pos="876"/>
        </w:tabs>
        <w:spacing w:line="249" w:lineRule="auto"/>
        <w:ind w:right="350"/>
        <w:jc w:val="both"/>
        <w:rPr>
          <w:sz w:val="24"/>
        </w:rPr>
      </w:pPr>
      <w:r>
        <w:rPr>
          <w:sz w:val="24"/>
        </w:rPr>
        <w:t>For junior and secondary schools, pupils will start school in the in-take year (i.e. Y7 for secondary schools and Y3 for junior schools) on the first day the school is open following 1 September</w:t>
      </w:r>
      <w:r>
        <w:rPr>
          <w:spacing w:val="-8"/>
          <w:sz w:val="24"/>
        </w:rPr>
        <w:t xml:space="preserve"> </w:t>
      </w:r>
      <w:r>
        <w:rPr>
          <w:sz w:val="24"/>
        </w:rPr>
        <w:t>2022.</w:t>
      </w:r>
    </w:p>
    <w:p w14:paraId="6CA83A0F" w14:textId="77777777" w:rsidR="009D4A4F" w:rsidRDefault="009D4A4F">
      <w:pPr>
        <w:pStyle w:val="BodyText"/>
        <w:spacing w:before="1"/>
      </w:pPr>
    </w:p>
    <w:p w14:paraId="0CC844C4" w14:textId="77777777" w:rsidR="009D4A4F" w:rsidRDefault="00EE249B">
      <w:pPr>
        <w:pStyle w:val="ListParagraph"/>
        <w:numPr>
          <w:ilvl w:val="1"/>
          <w:numId w:val="8"/>
        </w:numPr>
        <w:tabs>
          <w:tab w:val="left" w:pos="876"/>
        </w:tabs>
        <w:spacing w:line="247" w:lineRule="auto"/>
        <w:ind w:right="355"/>
        <w:jc w:val="both"/>
        <w:rPr>
          <w:sz w:val="24"/>
        </w:rPr>
      </w:pPr>
      <w:r>
        <w:rPr>
          <w:sz w:val="24"/>
        </w:rPr>
        <w:t xml:space="preserve">For infant/primary schools, those pupils with a date </w:t>
      </w:r>
      <w:r>
        <w:rPr>
          <w:spacing w:val="3"/>
          <w:sz w:val="24"/>
        </w:rPr>
        <w:t xml:space="preserve">of </w:t>
      </w:r>
      <w:r>
        <w:rPr>
          <w:sz w:val="24"/>
        </w:rPr>
        <w:t>birth between 1 September 2016 and 31 August 2017 will start school on the first day the school is open following 1 September</w:t>
      </w:r>
      <w:r>
        <w:rPr>
          <w:spacing w:val="-11"/>
          <w:sz w:val="24"/>
        </w:rPr>
        <w:t xml:space="preserve"> </w:t>
      </w:r>
      <w:r>
        <w:rPr>
          <w:sz w:val="24"/>
        </w:rPr>
        <w:t>2022.</w:t>
      </w:r>
    </w:p>
    <w:p w14:paraId="7A02DBA8" w14:textId="77777777" w:rsidR="009D4A4F" w:rsidRDefault="009D4A4F">
      <w:pPr>
        <w:spacing w:line="247" w:lineRule="auto"/>
        <w:jc w:val="both"/>
        <w:rPr>
          <w:sz w:val="24"/>
        </w:rPr>
        <w:sectPr w:rsidR="009D4A4F">
          <w:pgSz w:w="11920" w:h="16850"/>
          <w:pgMar w:top="900" w:right="600" w:bottom="280" w:left="620" w:header="720" w:footer="720" w:gutter="0"/>
          <w:cols w:space="720"/>
        </w:sectPr>
      </w:pPr>
    </w:p>
    <w:p w14:paraId="5AB1AEAC" w14:textId="77777777" w:rsidR="009D4A4F" w:rsidRDefault="00EE249B">
      <w:pPr>
        <w:pStyle w:val="ListParagraph"/>
        <w:numPr>
          <w:ilvl w:val="1"/>
          <w:numId w:val="8"/>
        </w:numPr>
        <w:tabs>
          <w:tab w:val="left" w:pos="876"/>
        </w:tabs>
        <w:spacing w:before="71" w:line="252" w:lineRule="auto"/>
        <w:ind w:right="363"/>
        <w:jc w:val="both"/>
        <w:rPr>
          <w:sz w:val="24"/>
        </w:rPr>
      </w:pPr>
      <w:r>
        <w:rPr>
          <w:sz w:val="24"/>
        </w:rPr>
        <w:lastRenderedPageBreak/>
        <w:t>These arrangements do not apply to those pupils being admitted for nursery provision including nursery provision in a co-located children’s centre (see explanatory note</w:t>
      </w:r>
      <w:r>
        <w:rPr>
          <w:spacing w:val="-19"/>
          <w:sz w:val="24"/>
        </w:rPr>
        <w:t xml:space="preserve"> </w:t>
      </w:r>
      <w:r>
        <w:rPr>
          <w:sz w:val="24"/>
        </w:rPr>
        <w:t>7).</w:t>
      </w:r>
    </w:p>
    <w:p w14:paraId="6D86D306" w14:textId="77777777" w:rsidR="009D4A4F" w:rsidRDefault="009D4A4F">
      <w:pPr>
        <w:pStyle w:val="BodyText"/>
        <w:spacing w:before="9"/>
        <w:rPr>
          <w:sz w:val="23"/>
        </w:rPr>
      </w:pPr>
    </w:p>
    <w:p w14:paraId="685A8583" w14:textId="77777777" w:rsidR="009D4A4F" w:rsidRDefault="00EE249B">
      <w:pPr>
        <w:pStyle w:val="Heading1"/>
        <w:numPr>
          <w:ilvl w:val="0"/>
          <w:numId w:val="3"/>
        </w:numPr>
        <w:tabs>
          <w:tab w:val="left" w:pos="875"/>
          <w:tab w:val="left" w:pos="876"/>
        </w:tabs>
        <w:ind w:hanging="568"/>
      </w:pPr>
      <w:r>
        <w:t>Deferred Entry to Primary</w:t>
      </w:r>
      <w:r>
        <w:rPr>
          <w:spacing w:val="-23"/>
        </w:rPr>
        <w:t xml:space="preserve"> </w:t>
      </w:r>
      <w:r>
        <w:t>Schools</w:t>
      </w:r>
    </w:p>
    <w:p w14:paraId="73C0E800" w14:textId="77777777" w:rsidR="009D4A4F" w:rsidRDefault="009D4A4F">
      <w:pPr>
        <w:pStyle w:val="BodyText"/>
        <w:spacing w:before="2"/>
        <w:rPr>
          <w:b/>
        </w:rPr>
      </w:pPr>
    </w:p>
    <w:p w14:paraId="4A913A0A" w14:textId="77777777" w:rsidR="009D4A4F" w:rsidRDefault="00EE249B">
      <w:pPr>
        <w:pStyle w:val="ListParagraph"/>
        <w:numPr>
          <w:ilvl w:val="1"/>
          <w:numId w:val="3"/>
        </w:numPr>
        <w:tabs>
          <w:tab w:val="left" w:pos="876"/>
        </w:tabs>
        <w:spacing w:line="249" w:lineRule="auto"/>
        <w:ind w:right="351"/>
        <w:jc w:val="both"/>
        <w:rPr>
          <w:sz w:val="24"/>
        </w:rPr>
      </w:pPr>
      <w:r>
        <w:rPr>
          <w:sz w:val="24"/>
        </w:rPr>
        <w:t>Where</w:t>
      </w:r>
      <w:r>
        <w:rPr>
          <w:spacing w:val="-14"/>
          <w:sz w:val="24"/>
        </w:rPr>
        <w:t xml:space="preserve"> </w:t>
      </w:r>
      <w:r>
        <w:rPr>
          <w:sz w:val="24"/>
        </w:rPr>
        <w:t>the</w:t>
      </w:r>
      <w:r>
        <w:rPr>
          <w:spacing w:val="-12"/>
          <w:sz w:val="24"/>
        </w:rPr>
        <w:t xml:space="preserve"> </w:t>
      </w:r>
      <w:r>
        <w:rPr>
          <w:sz w:val="24"/>
        </w:rPr>
        <w:t>LA</w:t>
      </w:r>
      <w:r>
        <w:rPr>
          <w:spacing w:val="-12"/>
          <w:sz w:val="24"/>
        </w:rPr>
        <w:t xml:space="preserve"> </w:t>
      </w:r>
      <w:r>
        <w:rPr>
          <w:sz w:val="24"/>
        </w:rPr>
        <w:t>offers</w:t>
      </w:r>
      <w:r>
        <w:rPr>
          <w:spacing w:val="-14"/>
          <w:sz w:val="24"/>
        </w:rPr>
        <w:t xml:space="preserve"> </w:t>
      </w:r>
      <w:r>
        <w:rPr>
          <w:sz w:val="24"/>
        </w:rPr>
        <w:t>a</w:t>
      </w:r>
      <w:r>
        <w:rPr>
          <w:spacing w:val="-15"/>
          <w:sz w:val="24"/>
        </w:rPr>
        <w:t xml:space="preserve"> </w:t>
      </w:r>
      <w:r>
        <w:rPr>
          <w:sz w:val="24"/>
        </w:rPr>
        <w:t>place</w:t>
      </w:r>
      <w:r>
        <w:rPr>
          <w:spacing w:val="-12"/>
          <w:sz w:val="24"/>
        </w:rPr>
        <w:t xml:space="preserve"> </w:t>
      </w:r>
      <w:r>
        <w:rPr>
          <w:sz w:val="24"/>
        </w:rPr>
        <w:t>at</w:t>
      </w:r>
      <w:r>
        <w:rPr>
          <w:spacing w:val="-12"/>
          <w:sz w:val="24"/>
        </w:rPr>
        <w:t xml:space="preserve"> </w:t>
      </w:r>
      <w:r>
        <w:rPr>
          <w:sz w:val="24"/>
        </w:rPr>
        <w:t>a</w:t>
      </w:r>
      <w:r>
        <w:rPr>
          <w:spacing w:val="-10"/>
          <w:sz w:val="24"/>
        </w:rPr>
        <w:t xml:space="preserve"> </w:t>
      </w:r>
      <w:r>
        <w:rPr>
          <w:sz w:val="24"/>
        </w:rPr>
        <w:t>primary</w:t>
      </w:r>
      <w:r>
        <w:rPr>
          <w:spacing w:val="-15"/>
          <w:sz w:val="24"/>
        </w:rPr>
        <w:t xml:space="preserve"> </w:t>
      </w:r>
      <w:r>
        <w:rPr>
          <w:sz w:val="24"/>
        </w:rPr>
        <w:t>or</w:t>
      </w:r>
      <w:r>
        <w:rPr>
          <w:spacing w:val="-11"/>
          <w:sz w:val="24"/>
        </w:rPr>
        <w:t xml:space="preserve"> </w:t>
      </w:r>
      <w:r>
        <w:rPr>
          <w:sz w:val="24"/>
        </w:rPr>
        <w:t>infant</w:t>
      </w:r>
      <w:r>
        <w:rPr>
          <w:spacing w:val="-12"/>
          <w:sz w:val="24"/>
        </w:rPr>
        <w:t xml:space="preserve"> </w:t>
      </w:r>
      <w:r>
        <w:rPr>
          <w:sz w:val="24"/>
        </w:rPr>
        <w:t>school,</w:t>
      </w:r>
      <w:r>
        <w:rPr>
          <w:spacing w:val="-13"/>
          <w:sz w:val="24"/>
        </w:rPr>
        <w:t xml:space="preserve"> </w:t>
      </w:r>
      <w:r>
        <w:rPr>
          <w:sz w:val="24"/>
        </w:rPr>
        <w:t>a</w:t>
      </w:r>
      <w:r>
        <w:rPr>
          <w:spacing w:val="-13"/>
          <w:sz w:val="24"/>
        </w:rPr>
        <w:t xml:space="preserve"> </w:t>
      </w:r>
      <w:r>
        <w:rPr>
          <w:sz w:val="24"/>
        </w:rPr>
        <w:t>parent</w:t>
      </w:r>
      <w:r>
        <w:rPr>
          <w:spacing w:val="-12"/>
          <w:sz w:val="24"/>
        </w:rPr>
        <w:t xml:space="preserve"> </w:t>
      </w:r>
      <w:r>
        <w:rPr>
          <w:sz w:val="24"/>
        </w:rPr>
        <w:t>who</w:t>
      </w:r>
      <w:r>
        <w:rPr>
          <w:spacing w:val="-10"/>
          <w:sz w:val="24"/>
        </w:rPr>
        <w:t xml:space="preserve"> </w:t>
      </w:r>
      <w:r>
        <w:rPr>
          <w:sz w:val="24"/>
        </w:rPr>
        <w:t>accepts</w:t>
      </w:r>
      <w:r>
        <w:rPr>
          <w:spacing w:val="-12"/>
          <w:sz w:val="24"/>
        </w:rPr>
        <w:t xml:space="preserve"> </w:t>
      </w:r>
      <w:r>
        <w:rPr>
          <w:sz w:val="24"/>
        </w:rPr>
        <w:t>that</w:t>
      </w:r>
      <w:r>
        <w:rPr>
          <w:spacing w:val="-13"/>
          <w:sz w:val="24"/>
        </w:rPr>
        <w:t xml:space="preserve"> </w:t>
      </w:r>
      <w:r>
        <w:rPr>
          <w:sz w:val="24"/>
        </w:rPr>
        <w:t>school place</w:t>
      </w:r>
      <w:r>
        <w:rPr>
          <w:spacing w:val="-6"/>
          <w:sz w:val="24"/>
        </w:rPr>
        <w:t xml:space="preserve"> </w:t>
      </w:r>
      <w:r>
        <w:rPr>
          <w:sz w:val="24"/>
        </w:rPr>
        <w:t>can</w:t>
      </w:r>
      <w:r>
        <w:rPr>
          <w:spacing w:val="-7"/>
          <w:sz w:val="24"/>
        </w:rPr>
        <w:t xml:space="preserve"> </w:t>
      </w:r>
      <w:r>
        <w:rPr>
          <w:sz w:val="24"/>
        </w:rPr>
        <w:t>defer</w:t>
      </w:r>
      <w:r>
        <w:rPr>
          <w:spacing w:val="-6"/>
          <w:sz w:val="24"/>
        </w:rPr>
        <w:t xml:space="preserve"> </w:t>
      </w:r>
      <w:r>
        <w:rPr>
          <w:sz w:val="24"/>
        </w:rPr>
        <w:t>entry</w:t>
      </w:r>
      <w:r>
        <w:rPr>
          <w:spacing w:val="-8"/>
          <w:sz w:val="24"/>
        </w:rPr>
        <w:t xml:space="preserve"> </w:t>
      </w:r>
      <w:r>
        <w:rPr>
          <w:sz w:val="24"/>
        </w:rPr>
        <w:t>to</w:t>
      </w:r>
      <w:r>
        <w:rPr>
          <w:spacing w:val="-5"/>
          <w:sz w:val="24"/>
        </w:rPr>
        <w:t xml:space="preserve"> </w:t>
      </w:r>
      <w:r>
        <w:rPr>
          <w:sz w:val="24"/>
        </w:rPr>
        <w:t>that</w:t>
      </w:r>
      <w:r>
        <w:rPr>
          <w:spacing w:val="-5"/>
          <w:sz w:val="24"/>
        </w:rPr>
        <w:t xml:space="preserve"> </w:t>
      </w:r>
      <w:r>
        <w:rPr>
          <w:sz w:val="24"/>
        </w:rPr>
        <w:t>school</w:t>
      </w:r>
      <w:r>
        <w:rPr>
          <w:spacing w:val="-6"/>
          <w:sz w:val="24"/>
        </w:rPr>
        <w:t xml:space="preserve"> </w:t>
      </w:r>
      <w:r>
        <w:rPr>
          <w:sz w:val="24"/>
        </w:rPr>
        <w:t>until</w:t>
      </w:r>
      <w:r>
        <w:rPr>
          <w:spacing w:val="-6"/>
          <w:sz w:val="24"/>
        </w:rPr>
        <w:t xml:space="preserve"> </w:t>
      </w:r>
      <w:r>
        <w:rPr>
          <w:sz w:val="24"/>
        </w:rPr>
        <w:t>the</w:t>
      </w:r>
      <w:r>
        <w:rPr>
          <w:spacing w:val="-5"/>
          <w:sz w:val="24"/>
        </w:rPr>
        <w:t xml:space="preserve"> </w:t>
      </w:r>
      <w:r>
        <w:rPr>
          <w:sz w:val="24"/>
        </w:rPr>
        <w:t>term</w:t>
      </w:r>
      <w:r>
        <w:rPr>
          <w:spacing w:val="-5"/>
          <w:sz w:val="24"/>
        </w:rPr>
        <w:t xml:space="preserve"> </w:t>
      </w:r>
      <w:r>
        <w:rPr>
          <w:sz w:val="24"/>
        </w:rPr>
        <w:t>after</w:t>
      </w:r>
      <w:r>
        <w:rPr>
          <w:spacing w:val="-6"/>
          <w:sz w:val="24"/>
        </w:rPr>
        <w:t xml:space="preserve"> </w:t>
      </w:r>
      <w:r>
        <w:rPr>
          <w:sz w:val="24"/>
        </w:rPr>
        <w:t>the</w:t>
      </w:r>
      <w:r>
        <w:rPr>
          <w:spacing w:val="-5"/>
          <w:sz w:val="24"/>
        </w:rPr>
        <w:t xml:space="preserve"> </w:t>
      </w:r>
      <w:r>
        <w:rPr>
          <w:sz w:val="24"/>
        </w:rPr>
        <w:t>child’s</w:t>
      </w:r>
      <w:r>
        <w:rPr>
          <w:spacing w:val="-9"/>
          <w:sz w:val="24"/>
        </w:rPr>
        <w:t xml:space="preserve"> </w:t>
      </w:r>
      <w:r>
        <w:rPr>
          <w:sz w:val="24"/>
        </w:rPr>
        <w:t>fifth</w:t>
      </w:r>
      <w:r>
        <w:rPr>
          <w:spacing w:val="-6"/>
          <w:sz w:val="24"/>
        </w:rPr>
        <w:t xml:space="preserve"> </w:t>
      </w:r>
      <w:r>
        <w:rPr>
          <w:sz w:val="24"/>
        </w:rPr>
        <w:t>birthday.</w:t>
      </w:r>
      <w:r>
        <w:rPr>
          <w:spacing w:val="-5"/>
          <w:sz w:val="24"/>
        </w:rPr>
        <w:t xml:space="preserve"> </w:t>
      </w:r>
      <w:r>
        <w:rPr>
          <w:sz w:val="24"/>
        </w:rPr>
        <w:t>There</w:t>
      </w:r>
      <w:r>
        <w:rPr>
          <w:spacing w:val="-8"/>
          <w:sz w:val="24"/>
        </w:rPr>
        <w:t xml:space="preserve"> </w:t>
      </w:r>
      <w:r>
        <w:rPr>
          <w:sz w:val="24"/>
        </w:rPr>
        <w:t>may be spring and summer term admissions as a result of parents who have deferred their child’s</w:t>
      </w:r>
      <w:r>
        <w:rPr>
          <w:spacing w:val="-8"/>
          <w:sz w:val="24"/>
        </w:rPr>
        <w:t xml:space="preserve"> </w:t>
      </w:r>
      <w:r>
        <w:rPr>
          <w:sz w:val="24"/>
        </w:rPr>
        <w:t>entry.</w:t>
      </w:r>
    </w:p>
    <w:p w14:paraId="406C7D28" w14:textId="77777777" w:rsidR="009D4A4F" w:rsidRDefault="009D4A4F">
      <w:pPr>
        <w:pStyle w:val="BodyText"/>
        <w:spacing w:before="11"/>
        <w:rPr>
          <w:sz w:val="23"/>
        </w:rPr>
      </w:pPr>
    </w:p>
    <w:p w14:paraId="1D0A341C" w14:textId="77777777" w:rsidR="009D4A4F" w:rsidRDefault="00EE249B">
      <w:pPr>
        <w:pStyle w:val="ListParagraph"/>
        <w:numPr>
          <w:ilvl w:val="1"/>
          <w:numId w:val="3"/>
        </w:numPr>
        <w:tabs>
          <w:tab w:val="left" w:pos="876"/>
        </w:tabs>
        <w:spacing w:line="249" w:lineRule="auto"/>
        <w:ind w:right="349"/>
        <w:jc w:val="both"/>
        <w:rPr>
          <w:sz w:val="24"/>
        </w:rPr>
      </w:pPr>
      <w:r>
        <w:rPr>
          <w:sz w:val="24"/>
        </w:rPr>
        <w:t>Any deferred place at the school will be held for that child and will not be available to be offered to another child and the deferred place must be taken up during the same school year for which the offer of the school place was made and accepted. Entry to a school cannot</w:t>
      </w:r>
      <w:r>
        <w:rPr>
          <w:spacing w:val="-18"/>
          <w:sz w:val="24"/>
        </w:rPr>
        <w:t xml:space="preserve"> </w:t>
      </w:r>
      <w:r>
        <w:rPr>
          <w:sz w:val="24"/>
        </w:rPr>
        <w:t>be</w:t>
      </w:r>
      <w:r>
        <w:rPr>
          <w:spacing w:val="-18"/>
          <w:sz w:val="24"/>
        </w:rPr>
        <w:t xml:space="preserve"> </w:t>
      </w:r>
      <w:r>
        <w:rPr>
          <w:sz w:val="24"/>
        </w:rPr>
        <w:t>deferred</w:t>
      </w:r>
      <w:r>
        <w:rPr>
          <w:spacing w:val="-16"/>
          <w:sz w:val="24"/>
        </w:rPr>
        <w:t xml:space="preserve"> </w:t>
      </w:r>
      <w:r>
        <w:rPr>
          <w:sz w:val="24"/>
        </w:rPr>
        <w:t>to</w:t>
      </w:r>
      <w:r>
        <w:rPr>
          <w:spacing w:val="-16"/>
          <w:sz w:val="24"/>
        </w:rPr>
        <w:t xml:space="preserve"> </w:t>
      </w:r>
      <w:r>
        <w:rPr>
          <w:sz w:val="24"/>
        </w:rPr>
        <w:t>the</w:t>
      </w:r>
      <w:r>
        <w:rPr>
          <w:spacing w:val="-18"/>
          <w:sz w:val="24"/>
        </w:rPr>
        <w:t xml:space="preserve"> </w:t>
      </w:r>
      <w:r>
        <w:rPr>
          <w:sz w:val="24"/>
        </w:rPr>
        <w:t>next</w:t>
      </w:r>
      <w:r>
        <w:rPr>
          <w:spacing w:val="-16"/>
          <w:sz w:val="24"/>
        </w:rPr>
        <w:t xml:space="preserve"> </w:t>
      </w:r>
      <w:r>
        <w:rPr>
          <w:sz w:val="24"/>
        </w:rPr>
        <w:t>academic</w:t>
      </w:r>
      <w:r>
        <w:rPr>
          <w:spacing w:val="-17"/>
          <w:sz w:val="24"/>
        </w:rPr>
        <w:t xml:space="preserve"> </w:t>
      </w:r>
      <w:r>
        <w:rPr>
          <w:sz w:val="24"/>
        </w:rPr>
        <w:t>year</w:t>
      </w:r>
      <w:r>
        <w:rPr>
          <w:spacing w:val="-19"/>
          <w:sz w:val="24"/>
        </w:rPr>
        <w:t xml:space="preserve"> </w:t>
      </w:r>
      <w:r>
        <w:rPr>
          <w:sz w:val="24"/>
        </w:rPr>
        <w:t>or</w:t>
      </w:r>
      <w:r>
        <w:rPr>
          <w:spacing w:val="-17"/>
          <w:sz w:val="24"/>
        </w:rPr>
        <w:t xml:space="preserve"> </w:t>
      </w:r>
      <w:r>
        <w:rPr>
          <w:sz w:val="24"/>
        </w:rPr>
        <w:t>beyond</w:t>
      </w:r>
      <w:r>
        <w:rPr>
          <w:spacing w:val="-18"/>
          <w:sz w:val="24"/>
        </w:rPr>
        <w:t xml:space="preserve"> </w:t>
      </w:r>
      <w:r>
        <w:rPr>
          <w:sz w:val="24"/>
        </w:rPr>
        <w:t>the</w:t>
      </w:r>
      <w:r>
        <w:rPr>
          <w:spacing w:val="-18"/>
          <w:sz w:val="24"/>
        </w:rPr>
        <w:t xml:space="preserve"> </w:t>
      </w:r>
      <w:r>
        <w:rPr>
          <w:sz w:val="24"/>
        </w:rPr>
        <w:t>beginning</w:t>
      </w:r>
      <w:r>
        <w:rPr>
          <w:spacing w:val="-18"/>
          <w:sz w:val="24"/>
        </w:rPr>
        <w:t xml:space="preserve"> </w:t>
      </w:r>
      <w:r>
        <w:rPr>
          <w:sz w:val="24"/>
        </w:rPr>
        <w:t>of</w:t>
      </w:r>
      <w:r>
        <w:rPr>
          <w:spacing w:val="-16"/>
          <w:sz w:val="24"/>
        </w:rPr>
        <w:t xml:space="preserve"> </w:t>
      </w:r>
      <w:r>
        <w:rPr>
          <w:sz w:val="24"/>
        </w:rPr>
        <w:t>the</w:t>
      </w:r>
      <w:r>
        <w:rPr>
          <w:spacing w:val="-16"/>
          <w:sz w:val="24"/>
        </w:rPr>
        <w:t xml:space="preserve"> </w:t>
      </w:r>
      <w:r>
        <w:rPr>
          <w:sz w:val="24"/>
        </w:rPr>
        <w:t>term</w:t>
      </w:r>
      <w:r>
        <w:rPr>
          <w:spacing w:val="-20"/>
          <w:sz w:val="24"/>
        </w:rPr>
        <w:t xml:space="preserve"> </w:t>
      </w:r>
      <w:r>
        <w:rPr>
          <w:sz w:val="24"/>
        </w:rPr>
        <w:t>following the</w:t>
      </w:r>
      <w:r>
        <w:rPr>
          <w:spacing w:val="-19"/>
          <w:sz w:val="24"/>
        </w:rPr>
        <w:t xml:space="preserve"> </w:t>
      </w:r>
      <w:r>
        <w:rPr>
          <w:sz w:val="24"/>
        </w:rPr>
        <w:t>child’s</w:t>
      </w:r>
      <w:r>
        <w:rPr>
          <w:spacing w:val="-22"/>
          <w:sz w:val="24"/>
        </w:rPr>
        <w:t xml:space="preserve"> </w:t>
      </w:r>
      <w:r>
        <w:rPr>
          <w:sz w:val="24"/>
        </w:rPr>
        <w:t>fifth</w:t>
      </w:r>
      <w:r>
        <w:rPr>
          <w:spacing w:val="-19"/>
          <w:sz w:val="24"/>
        </w:rPr>
        <w:t xml:space="preserve"> </w:t>
      </w:r>
      <w:r>
        <w:rPr>
          <w:sz w:val="24"/>
        </w:rPr>
        <w:t>birthday,</w:t>
      </w:r>
      <w:r>
        <w:rPr>
          <w:spacing w:val="-18"/>
          <w:sz w:val="24"/>
        </w:rPr>
        <w:t xml:space="preserve"> </w:t>
      </w:r>
      <w:r>
        <w:rPr>
          <w:sz w:val="24"/>
        </w:rPr>
        <w:t>these</w:t>
      </w:r>
      <w:r>
        <w:rPr>
          <w:spacing w:val="-19"/>
          <w:sz w:val="24"/>
        </w:rPr>
        <w:t xml:space="preserve"> </w:t>
      </w:r>
      <w:r>
        <w:rPr>
          <w:sz w:val="24"/>
        </w:rPr>
        <w:t>types</w:t>
      </w:r>
      <w:r>
        <w:rPr>
          <w:spacing w:val="-19"/>
          <w:sz w:val="24"/>
        </w:rPr>
        <w:t xml:space="preserve"> </w:t>
      </w:r>
      <w:r>
        <w:rPr>
          <w:sz w:val="24"/>
        </w:rPr>
        <w:t>of</w:t>
      </w:r>
      <w:r>
        <w:rPr>
          <w:spacing w:val="-17"/>
          <w:sz w:val="24"/>
        </w:rPr>
        <w:t xml:space="preserve"> </w:t>
      </w:r>
      <w:r>
        <w:rPr>
          <w:sz w:val="24"/>
        </w:rPr>
        <w:t>requests</w:t>
      </w:r>
      <w:r>
        <w:rPr>
          <w:spacing w:val="-19"/>
          <w:sz w:val="24"/>
        </w:rPr>
        <w:t xml:space="preserve"> </w:t>
      </w:r>
      <w:r>
        <w:rPr>
          <w:sz w:val="24"/>
        </w:rPr>
        <w:t>are</w:t>
      </w:r>
      <w:r>
        <w:rPr>
          <w:spacing w:val="-19"/>
          <w:sz w:val="24"/>
        </w:rPr>
        <w:t xml:space="preserve"> </w:t>
      </w:r>
      <w:r>
        <w:rPr>
          <w:sz w:val="24"/>
        </w:rPr>
        <w:t>dealt</w:t>
      </w:r>
      <w:r>
        <w:rPr>
          <w:spacing w:val="-20"/>
          <w:sz w:val="24"/>
        </w:rPr>
        <w:t xml:space="preserve"> </w:t>
      </w:r>
      <w:r>
        <w:rPr>
          <w:sz w:val="24"/>
        </w:rPr>
        <w:t>with</w:t>
      </w:r>
      <w:r>
        <w:rPr>
          <w:spacing w:val="-18"/>
          <w:sz w:val="24"/>
        </w:rPr>
        <w:t xml:space="preserve"> </w:t>
      </w:r>
      <w:r>
        <w:rPr>
          <w:sz w:val="24"/>
        </w:rPr>
        <w:t>under</w:t>
      </w:r>
      <w:r>
        <w:rPr>
          <w:spacing w:val="-20"/>
          <w:sz w:val="24"/>
        </w:rPr>
        <w:t xml:space="preserve"> </w:t>
      </w:r>
      <w:r>
        <w:rPr>
          <w:sz w:val="24"/>
        </w:rPr>
        <w:t>the</w:t>
      </w:r>
      <w:r>
        <w:rPr>
          <w:spacing w:val="-18"/>
          <w:sz w:val="24"/>
        </w:rPr>
        <w:t xml:space="preserve"> </w:t>
      </w:r>
      <w:r>
        <w:rPr>
          <w:sz w:val="24"/>
        </w:rPr>
        <w:t>section</w:t>
      </w:r>
      <w:r>
        <w:rPr>
          <w:spacing w:val="-19"/>
          <w:sz w:val="24"/>
        </w:rPr>
        <w:t xml:space="preserve"> </w:t>
      </w:r>
      <w:r>
        <w:rPr>
          <w:sz w:val="24"/>
        </w:rPr>
        <w:t>‘Admission of Children Outside their Normal Age</w:t>
      </w:r>
      <w:r>
        <w:rPr>
          <w:spacing w:val="-5"/>
          <w:sz w:val="24"/>
        </w:rPr>
        <w:t xml:space="preserve"> </w:t>
      </w:r>
      <w:r>
        <w:rPr>
          <w:sz w:val="24"/>
        </w:rPr>
        <w:t>Group’.</w:t>
      </w:r>
    </w:p>
    <w:p w14:paraId="2B7DE213" w14:textId="77777777" w:rsidR="009D4A4F" w:rsidRDefault="009D4A4F">
      <w:pPr>
        <w:pStyle w:val="BodyText"/>
        <w:spacing w:before="6"/>
      </w:pPr>
    </w:p>
    <w:p w14:paraId="1756CCD2" w14:textId="77777777" w:rsidR="009D4A4F" w:rsidRDefault="00EE249B">
      <w:pPr>
        <w:pStyle w:val="ListParagraph"/>
        <w:numPr>
          <w:ilvl w:val="1"/>
          <w:numId w:val="3"/>
        </w:numPr>
        <w:tabs>
          <w:tab w:val="left" w:pos="876"/>
        </w:tabs>
        <w:spacing w:line="247" w:lineRule="auto"/>
        <w:ind w:right="358"/>
        <w:jc w:val="both"/>
        <w:rPr>
          <w:sz w:val="24"/>
        </w:rPr>
      </w:pPr>
      <w:r>
        <w:rPr>
          <w:sz w:val="24"/>
        </w:rPr>
        <w:t>Parents can also request that their child attends school part time instead of full time until the child reaches statutory school</w:t>
      </w:r>
      <w:r>
        <w:rPr>
          <w:spacing w:val="-9"/>
          <w:sz w:val="24"/>
        </w:rPr>
        <w:t xml:space="preserve"> </w:t>
      </w:r>
      <w:r>
        <w:rPr>
          <w:sz w:val="24"/>
        </w:rPr>
        <w:t>age.</w:t>
      </w:r>
    </w:p>
    <w:p w14:paraId="77FC4690" w14:textId="77777777" w:rsidR="009D4A4F" w:rsidRDefault="009D4A4F">
      <w:pPr>
        <w:pStyle w:val="BodyText"/>
        <w:rPr>
          <w:sz w:val="26"/>
        </w:rPr>
      </w:pPr>
    </w:p>
    <w:p w14:paraId="242BFDF2" w14:textId="77777777" w:rsidR="009D4A4F" w:rsidRDefault="00EE249B">
      <w:pPr>
        <w:pStyle w:val="Heading1"/>
        <w:numPr>
          <w:ilvl w:val="0"/>
          <w:numId w:val="2"/>
        </w:numPr>
        <w:tabs>
          <w:tab w:val="left" w:pos="875"/>
          <w:tab w:val="left" w:pos="876"/>
        </w:tabs>
        <w:spacing w:before="213"/>
        <w:ind w:hanging="568"/>
      </w:pPr>
      <w:r>
        <w:t>Admission of Children Outside their Normal Year</w:t>
      </w:r>
      <w:r>
        <w:rPr>
          <w:spacing w:val="-6"/>
        </w:rPr>
        <w:t xml:space="preserve"> </w:t>
      </w:r>
      <w:r>
        <w:t>Group</w:t>
      </w:r>
    </w:p>
    <w:p w14:paraId="46B9FBAA" w14:textId="77777777" w:rsidR="009D4A4F" w:rsidRDefault="009D4A4F">
      <w:pPr>
        <w:pStyle w:val="BodyText"/>
        <w:spacing w:before="3"/>
        <w:rPr>
          <w:b/>
        </w:rPr>
      </w:pPr>
    </w:p>
    <w:p w14:paraId="67F87EEC" w14:textId="77777777" w:rsidR="009D4A4F" w:rsidRDefault="00EE249B">
      <w:pPr>
        <w:pStyle w:val="ListParagraph"/>
        <w:numPr>
          <w:ilvl w:val="1"/>
          <w:numId w:val="2"/>
        </w:numPr>
        <w:tabs>
          <w:tab w:val="left" w:pos="876"/>
        </w:tabs>
        <w:spacing w:line="249" w:lineRule="auto"/>
        <w:ind w:right="348"/>
        <w:jc w:val="both"/>
        <w:rPr>
          <w:sz w:val="24"/>
        </w:rPr>
      </w:pPr>
      <w:r>
        <w:rPr>
          <w:sz w:val="24"/>
        </w:rPr>
        <w:t>Parents can seek school places outside their normal age group. Parents must make an application</w:t>
      </w:r>
      <w:r>
        <w:rPr>
          <w:spacing w:val="-12"/>
          <w:sz w:val="24"/>
        </w:rPr>
        <w:t xml:space="preserve"> </w:t>
      </w:r>
      <w:r>
        <w:rPr>
          <w:sz w:val="24"/>
        </w:rPr>
        <w:t>for</w:t>
      </w:r>
      <w:r>
        <w:rPr>
          <w:spacing w:val="-12"/>
          <w:sz w:val="24"/>
        </w:rPr>
        <w:t xml:space="preserve"> </w:t>
      </w:r>
      <w:r>
        <w:rPr>
          <w:sz w:val="24"/>
        </w:rPr>
        <w:t>their</w:t>
      </w:r>
      <w:r>
        <w:rPr>
          <w:spacing w:val="-11"/>
          <w:sz w:val="24"/>
        </w:rPr>
        <w:t xml:space="preserve"> </w:t>
      </w:r>
      <w:r>
        <w:rPr>
          <w:sz w:val="24"/>
        </w:rPr>
        <w:t>child’s</w:t>
      </w:r>
      <w:r>
        <w:rPr>
          <w:spacing w:val="-10"/>
          <w:sz w:val="24"/>
        </w:rPr>
        <w:t xml:space="preserve"> </w:t>
      </w:r>
      <w:r>
        <w:rPr>
          <w:sz w:val="24"/>
        </w:rPr>
        <w:t>normal</w:t>
      </w:r>
      <w:r>
        <w:rPr>
          <w:spacing w:val="-13"/>
          <w:sz w:val="24"/>
        </w:rPr>
        <w:t xml:space="preserve"> </w:t>
      </w:r>
      <w:r>
        <w:rPr>
          <w:sz w:val="24"/>
        </w:rPr>
        <w:t>age</w:t>
      </w:r>
      <w:r>
        <w:rPr>
          <w:spacing w:val="-11"/>
          <w:sz w:val="24"/>
        </w:rPr>
        <w:t xml:space="preserve"> </w:t>
      </w:r>
      <w:r>
        <w:rPr>
          <w:sz w:val="24"/>
        </w:rPr>
        <w:t>group</w:t>
      </w:r>
      <w:r>
        <w:rPr>
          <w:spacing w:val="-12"/>
          <w:sz w:val="24"/>
        </w:rPr>
        <w:t xml:space="preserve"> </w:t>
      </w:r>
      <w:r>
        <w:rPr>
          <w:sz w:val="24"/>
        </w:rPr>
        <w:t>at</w:t>
      </w:r>
      <w:r>
        <w:rPr>
          <w:spacing w:val="-9"/>
          <w:sz w:val="24"/>
        </w:rPr>
        <w:t xml:space="preserve"> </w:t>
      </w:r>
      <w:r>
        <w:rPr>
          <w:sz w:val="24"/>
        </w:rPr>
        <w:t>the</w:t>
      </w:r>
      <w:r>
        <w:rPr>
          <w:spacing w:val="-12"/>
          <w:sz w:val="24"/>
        </w:rPr>
        <w:t xml:space="preserve"> </w:t>
      </w:r>
      <w:r>
        <w:rPr>
          <w:sz w:val="24"/>
        </w:rPr>
        <w:t>usual</w:t>
      </w:r>
      <w:r>
        <w:rPr>
          <w:spacing w:val="-10"/>
          <w:sz w:val="24"/>
        </w:rPr>
        <w:t xml:space="preserve"> </w:t>
      </w:r>
      <w:r>
        <w:rPr>
          <w:sz w:val="24"/>
        </w:rPr>
        <w:t>time</w:t>
      </w:r>
      <w:r>
        <w:rPr>
          <w:spacing w:val="-12"/>
          <w:sz w:val="24"/>
        </w:rPr>
        <w:t xml:space="preserve"> </w:t>
      </w:r>
      <w:r>
        <w:rPr>
          <w:sz w:val="24"/>
        </w:rPr>
        <w:t>however</w:t>
      </w:r>
      <w:r>
        <w:rPr>
          <w:spacing w:val="-10"/>
          <w:sz w:val="24"/>
        </w:rPr>
        <w:t xml:space="preserve"> </w:t>
      </w:r>
      <w:r>
        <w:rPr>
          <w:sz w:val="24"/>
        </w:rPr>
        <w:t>a</w:t>
      </w:r>
      <w:r>
        <w:rPr>
          <w:spacing w:val="-12"/>
          <w:sz w:val="24"/>
        </w:rPr>
        <w:t xml:space="preserve"> </w:t>
      </w:r>
      <w:r>
        <w:rPr>
          <w:sz w:val="24"/>
        </w:rPr>
        <w:t>separate</w:t>
      </w:r>
      <w:r>
        <w:rPr>
          <w:spacing w:val="-8"/>
          <w:sz w:val="24"/>
        </w:rPr>
        <w:t xml:space="preserve"> </w:t>
      </w:r>
      <w:r>
        <w:rPr>
          <w:sz w:val="24"/>
        </w:rPr>
        <w:t>request must also be made at the same time for admission out of the normal age group. (see explanatory note</w:t>
      </w:r>
      <w:r>
        <w:rPr>
          <w:spacing w:val="-17"/>
          <w:sz w:val="24"/>
        </w:rPr>
        <w:t xml:space="preserve"> </w:t>
      </w:r>
      <w:r>
        <w:rPr>
          <w:sz w:val="24"/>
        </w:rPr>
        <w:t>16.9)</w:t>
      </w:r>
    </w:p>
    <w:p w14:paraId="432A1F97" w14:textId="77777777" w:rsidR="009D4A4F" w:rsidRDefault="009D4A4F">
      <w:pPr>
        <w:pStyle w:val="BodyText"/>
        <w:spacing w:before="10"/>
        <w:rPr>
          <w:sz w:val="23"/>
        </w:rPr>
      </w:pPr>
    </w:p>
    <w:p w14:paraId="420AC75C" w14:textId="77777777" w:rsidR="009D4A4F" w:rsidRDefault="00EE249B">
      <w:pPr>
        <w:pStyle w:val="ListParagraph"/>
        <w:numPr>
          <w:ilvl w:val="1"/>
          <w:numId w:val="2"/>
        </w:numPr>
        <w:tabs>
          <w:tab w:val="left" w:pos="876"/>
        </w:tabs>
        <w:spacing w:line="247" w:lineRule="auto"/>
        <w:ind w:right="352"/>
        <w:jc w:val="both"/>
        <w:rPr>
          <w:sz w:val="24"/>
        </w:rPr>
      </w:pPr>
      <w:r>
        <w:rPr>
          <w:sz w:val="24"/>
        </w:rPr>
        <w:t>Parents</w:t>
      </w:r>
      <w:r>
        <w:rPr>
          <w:spacing w:val="-12"/>
          <w:sz w:val="24"/>
        </w:rPr>
        <w:t xml:space="preserve"> </w:t>
      </w:r>
      <w:r>
        <w:rPr>
          <w:sz w:val="24"/>
        </w:rPr>
        <w:t>of</w:t>
      </w:r>
      <w:r>
        <w:rPr>
          <w:spacing w:val="-9"/>
          <w:sz w:val="24"/>
        </w:rPr>
        <w:t xml:space="preserve"> </w:t>
      </w:r>
      <w:r>
        <w:rPr>
          <w:sz w:val="24"/>
        </w:rPr>
        <w:t>‘summer</w:t>
      </w:r>
      <w:r>
        <w:rPr>
          <w:spacing w:val="-12"/>
          <w:sz w:val="24"/>
        </w:rPr>
        <w:t xml:space="preserve"> </w:t>
      </w:r>
      <w:r>
        <w:rPr>
          <w:sz w:val="24"/>
        </w:rPr>
        <w:t>born</w:t>
      </w:r>
      <w:r>
        <w:rPr>
          <w:spacing w:val="-9"/>
          <w:sz w:val="24"/>
        </w:rPr>
        <w:t xml:space="preserve"> </w:t>
      </w:r>
      <w:r>
        <w:rPr>
          <w:sz w:val="24"/>
        </w:rPr>
        <w:t>children’</w:t>
      </w:r>
      <w:r>
        <w:rPr>
          <w:spacing w:val="-10"/>
          <w:sz w:val="24"/>
        </w:rPr>
        <w:t xml:space="preserve"> </w:t>
      </w:r>
      <w:r>
        <w:rPr>
          <w:sz w:val="24"/>
        </w:rPr>
        <w:t>(i.e.</w:t>
      </w:r>
      <w:r>
        <w:rPr>
          <w:spacing w:val="-11"/>
          <w:sz w:val="24"/>
        </w:rPr>
        <w:t xml:space="preserve"> </w:t>
      </w:r>
      <w:r>
        <w:rPr>
          <w:sz w:val="24"/>
        </w:rPr>
        <w:t>those</w:t>
      </w:r>
      <w:r>
        <w:rPr>
          <w:spacing w:val="-11"/>
          <w:sz w:val="24"/>
        </w:rPr>
        <w:t xml:space="preserve"> </w:t>
      </w:r>
      <w:r>
        <w:rPr>
          <w:sz w:val="24"/>
        </w:rPr>
        <w:t>children</w:t>
      </w:r>
      <w:r>
        <w:rPr>
          <w:spacing w:val="-11"/>
          <w:sz w:val="24"/>
        </w:rPr>
        <w:t xml:space="preserve"> </w:t>
      </w:r>
      <w:r>
        <w:rPr>
          <w:sz w:val="24"/>
        </w:rPr>
        <w:t>born</w:t>
      </w:r>
      <w:r>
        <w:rPr>
          <w:spacing w:val="-11"/>
          <w:sz w:val="24"/>
        </w:rPr>
        <w:t xml:space="preserve"> </w:t>
      </w:r>
      <w:r>
        <w:rPr>
          <w:sz w:val="24"/>
        </w:rPr>
        <w:t>between</w:t>
      </w:r>
      <w:r>
        <w:rPr>
          <w:spacing w:val="-11"/>
          <w:sz w:val="24"/>
        </w:rPr>
        <w:t xml:space="preserve"> </w:t>
      </w:r>
      <w:r>
        <w:rPr>
          <w:sz w:val="24"/>
        </w:rPr>
        <w:t>1</w:t>
      </w:r>
      <w:r>
        <w:rPr>
          <w:spacing w:val="-11"/>
          <w:sz w:val="24"/>
        </w:rPr>
        <w:t xml:space="preserve"> </w:t>
      </w:r>
      <w:r>
        <w:rPr>
          <w:sz w:val="24"/>
        </w:rPr>
        <w:t>April</w:t>
      </w:r>
      <w:r>
        <w:rPr>
          <w:spacing w:val="-13"/>
          <w:sz w:val="24"/>
        </w:rPr>
        <w:t xml:space="preserve"> </w:t>
      </w:r>
      <w:r>
        <w:rPr>
          <w:sz w:val="24"/>
        </w:rPr>
        <w:t>and</w:t>
      </w:r>
      <w:r>
        <w:rPr>
          <w:spacing w:val="-11"/>
          <w:sz w:val="24"/>
        </w:rPr>
        <w:t xml:space="preserve"> </w:t>
      </w:r>
      <w:r>
        <w:rPr>
          <w:sz w:val="24"/>
        </w:rPr>
        <w:t>31</w:t>
      </w:r>
      <w:r>
        <w:rPr>
          <w:spacing w:val="-11"/>
          <w:sz w:val="24"/>
        </w:rPr>
        <w:t xml:space="preserve"> </w:t>
      </w:r>
      <w:r>
        <w:rPr>
          <w:sz w:val="24"/>
        </w:rPr>
        <w:t>August) may choose not to send their child to school until the September following the child’s fifth birthday and may request that they are admitted into reception rather than year 1. This would mean that the child is being educated outside their normal age group (see explanatory note</w:t>
      </w:r>
      <w:r>
        <w:rPr>
          <w:spacing w:val="-5"/>
          <w:sz w:val="24"/>
        </w:rPr>
        <w:t xml:space="preserve"> </w:t>
      </w:r>
      <w:r>
        <w:rPr>
          <w:sz w:val="24"/>
        </w:rPr>
        <w:t>16.9).</w:t>
      </w:r>
    </w:p>
    <w:p w14:paraId="328EF6A7" w14:textId="77777777" w:rsidR="009D4A4F" w:rsidRDefault="009D4A4F">
      <w:pPr>
        <w:pStyle w:val="BodyText"/>
        <w:spacing w:before="9"/>
        <w:rPr>
          <w:sz w:val="23"/>
        </w:rPr>
      </w:pPr>
    </w:p>
    <w:p w14:paraId="31994387" w14:textId="77777777" w:rsidR="009D4A4F" w:rsidRDefault="00EE249B">
      <w:pPr>
        <w:pStyle w:val="ListParagraph"/>
        <w:numPr>
          <w:ilvl w:val="1"/>
          <w:numId w:val="2"/>
        </w:numPr>
        <w:tabs>
          <w:tab w:val="left" w:pos="876"/>
        </w:tabs>
        <w:spacing w:before="1" w:line="247" w:lineRule="auto"/>
        <w:ind w:right="357"/>
        <w:jc w:val="both"/>
        <w:rPr>
          <w:sz w:val="24"/>
        </w:rPr>
      </w:pPr>
      <w:r>
        <w:rPr>
          <w:sz w:val="24"/>
        </w:rPr>
        <w:t xml:space="preserve">Where such a request is made, the Local Authority will </w:t>
      </w:r>
      <w:proofErr w:type="gramStart"/>
      <w:r>
        <w:rPr>
          <w:sz w:val="24"/>
        </w:rPr>
        <w:t>make a decision</w:t>
      </w:r>
      <w:proofErr w:type="gramEnd"/>
      <w:r>
        <w:rPr>
          <w:sz w:val="24"/>
        </w:rPr>
        <w:t xml:space="preserve"> on the basis of the circumstances of the case and in the best interest of the child concerned, taking into account</w:t>
      </w:r>
      <w:r>
        <w:rPr>
          <w:spacing w:val="-13"/>
          <w:sz w:val="24"/>
        </w:rPr>
        <w:t xml:space="preserve"> </w:t>
      </w:r>
      <w:r>
        <w:rPr>
          <w:sz w:val="24"/>
        </w:rPr>
        <w:t>the</w:t>
      </w:r>
      <w:r>
        <w:rPr>
          <w:spacing w:val="-13"/>
          <w:sz w:val="24"/>
        </w:rPr>
        <w:t xml:space="preserve"> </w:t>
      </w:r>
      <w:r>
        <w:rPr>
          <w:sz w:val="24"/>
        </w:rPr>
        <w:t>views</w:t>
      </w:r>
      <w:r>
        <w:rPr>
          <w:spacing w:val="-14"/>
          <w:sz w:val="24"/>
        </w:rPr>
        <w:t xml:space="preserve"> </w:t>
      </w:r>
      <w:r>
        <w:rPr>
          <w:sz w:val="24"/>
        </w:rPr>
        <w:t>of</w:t>
      </w:r>
      <w:r>
        <w:rPr>
          <w:spacing w:val="-14"/>
          <w:sz w:val="24"/>
        </w:rPr>
        <w:t xml:space="preserve"> </w:t>
      </w:r>
      <w:r>
        <w:rPr>
          <w:sz w:val="24"/>
        </w:rPr>
        <w:t>the</w:t>
      </w:r>
      <w:r>
        <w:rPr>
          <w:spacing w:val="-13"/>
          <w:sz w:val="24"/>
        </w:rPr>
        <w:t xml:space="preserve"> </w:t>
      </w:r>
      <w:r>
        <w:rPr>
          <w:sz w:val="24"/>
        </w:rPr>
        <w:t>head</w:t>
      </w:r>
      <w:r>
        <w:rPr>
          <w:spacing w:val="-15"/>
          <w:sz w:val="24"/>
        </w:rPr>
        <w:t xml:space="preserve"> </w:t>
      </w:r>
      <w:r>
        <w:rPr>
          <w:sz w:val="24"/>
        </w:rPr>
        <w:t>teacher</w:t>
      </w:r>
      <w:r>
        <w:rPr>
          <w:spacing w:val="-16"/>
          <w:sz w:val="24"/>
        </w:rPr>
        <w:t xml:space="preserve"> </w:t>
      </w:r>
      <w:r>
        <w:rPr>
          <w:sz w:val="24"/>
        </w:rPr>
        <w:t>and</w:t>
      </w:r>
      <w:r>
        <w:rPr>
          <w:spacing w:val="-15"/>
          <w:sz w:val="24"/>
        </w:rPr>
        <w:t xml:space="preserve"> </w:t>
      </w:r>
      <w:r>
        <w:rPr>
          <w:sz w:val="24"/>
        </w:rPr>
        <w:t>any</w:t>
      </w:r>
      <w:r>
        <w:rPr>
          <w:spacing w:val="-16"/>
          <w:sz w:val="24"/>
        </w:rPr>
        <w:t xml:space="preserve"> </w:t>
      </w:r>
      <w:r>
        <w:rPr>
          <w:sz w:val="24"/>
        </w:rPr>
        <w:t>supporting</w:t>
      </w:r>
      <w:r>
        <w:rPr>
          <w:spacing w:val="-15"/>
          <w:sz w:val="24"/>
        </w:rPr>
        <w:t xml:space="preserve"> </w:t>
      </w:r>
      <w:r>
        <w:rPr>
          <w:sz w:val="24"/>
        </w:rPr>
        <w:t>evidence</w:t>
      </w:r>
      <w:r>
        <w:rPr>
          <w:spacing w:val="-17"/>
          <w:sz w:val="24"/>
        </w:rPr>
        <w:t xml:space="preserve"> </w:t>
      </w:r>
      <w:r>
        <w:rPr>
          <w:sz w:val="24"/>
        </w:rPr>
        <w:t>provided</w:t>
      </w:r>
      <w:r>
        <w:rPr>
          <w:spacing w:val="-13"/>
          <w:sz w:val="24"/>
        </w:rPr>
        <w:t xml:space="preserve"> </w:t>
      </w:r>
      <w:r>
        <w:rPr>
          <w:sz w:val="24"/>
        </w:rPr>
        <w:t>by</w:t>
      </w:r>
      <w:r>
        <w:rPr>
          <w:spacing w:val="-16"/>
          <w:sz w:val="24"/>
        </w:rPr>
        <w:t xml:space="preserve"> </w:t>
      </w:r>
      <w:r>
        <w:rPr>
          <w:sz w:val="24"/>
        </w:rPr>
        <w:t>the</w:t>
      </w:r>
      <w:r>
        <w:rPr>
          <w:spacing w:val="-15"/>
          <w:sz w:val="24"/>
        </w:rPr>
        <w:t xml:space="preserve"> </w:t>
      </w:r>
      <w:r>
        <w:rPr>
          <w:sz w:val="24"/>
        </w:rPr>
        <w:t>parent (see explanatory note</w:t>
      </w:r>
      <w:r>
        <w:rPr>
          <w:spacing w:val="-4"/>
          <w:sz w:val="24"/>
        </w:rPr>
        <w:t xml:space="preserve"> </w:t>
      </w:r>
      <w:r>
        <w:rPr>
          <w:sz w:val="24"/>
        </w:rPr>
        <w:t>16.9).</w:t>
      </w:r>
    </w:p>
    <w:p w14:paraId="5FC06A3B" w14:textId="77777777" w:rsidR="009D4A4F" w:rsidRDefault="009D4A4F">
      <w:pPr>
        <w:pStyle w:val="BodyText"/>
        <w:spacing w:before="7"/>
      </w:pPr>
    </w:p>
    <w:p w14:paraId="73B8519E" w14:textId="77777777" w:rsidR="009D4A4F" w:rsidRDefault="00EE249B">
      <w:pPr>
        <w:pStyle w:val="ListParagraph"/>
        <w:numPr>
          <w:ilvl w:val="1"/>
          <w:numId w:val="2"/>
        </w:numPr>
        <w:tabs>
          <w:tab w:val="left" w:pos="876"/>
        </w:tabs>
        <w:spacing w:line="247" w:lineRule="auto"/>
        <w:ind w:right="353"/>
        <w:jc w:val="both"/>
        <w:rPr>
          <w:sz w:val="24"/>
        </w:rPr>
      </w:pPr>
      <w:r>
        <w:rPr>
          <w:sz w:val="24"/>
        </w:rPr>
        <w:t>Where</w:t>
      </w:r>
      <w:r>
        <w:rPr>
          <w:spacing w:val="-9"/>
          <w:sz w:val="24"/>
        </w:rPr>
        <w:t xml:space="preserve"> </w:t>
      </w:r>
      <w:r>
        <w:rPr>
          <w:sz w:val="24"/>
        </w:rPr>
        <w:t>the</w:t>
      </w:r>
      <w:r>
        <w:rPr>
          <w:spacing w:val="-7"/>
          <w:sz w:val="24"/>
        </w:rPr>
        <w:t xml:space="preserve"> </w:t>
      </w:r>
      <w:r>
        <w:rPr>
          <w:sz w:val="24"/>
        </w:rPr>
        <w:t>decision</w:t>
      </w:r>
      <w:r>
        <w:rPr>
          <w:spacing w:val="-6"/>
          <w:sz w:val="24"/>
        </w:rPr>
        <w:t xml:space="preserve"> </w:t>
      </w:r>
      <w:r>
        <w:rPr>
          <w:sz w:val="24"/>
        </w:rPr>
        <w:t>is</w:t>
      </w:r>
      <w:r>
        <w:rPr>
          <w:spacing w:val="-6"/>
          <w:sz w:val="24"/>
        </w:rPr>
        <w:t xml:space="preserve"> </w:t>
      </w:r>
      <w:r>
        <w:rPr>
          <w:sz w:val="24"/>
        </w:rPr>
        <w:t>to</w:t>
      </w:r>
      <w:r>
        <w:rPr>
          <w:spacing w:val="-5"/>
          <w:sz w:val="24"/>
        </w:rPr>
        <w:t xml:space="preserve"> </w:t>
      </w:r>
      <w:r>
        <w:rPr>
          <w:sz w:val="24"/>
        </w:rPr>
        <w:t>refuse</w:t>
      </w:r>
      <w:r>
        <w:rPr>
          <w:spacing w:val="-6"/>
          <w:sz w:val="24"/>
        </w:rPr>
        <w:t xml:space="preserve"> </w:t>
      </w:r>
      <w:r>
        <w:rPr>
          <w:sz w:val="24"/>
        </w:rPr>
        <w:t>the</w:t>
      </w:r>
      <w:r>
        <w:rPr>
          <w:spacing w:val="-5"/>
          <w:sz w:val="24"/>
        </w:rPr>
        <w:t xml:space="preserve"> </w:t>
      </w:r>
      <w:r>
        <w:rPr>
          <w:sz w:val="24"/>
        </w:rPr>
        <w:t>request</w:t>
      </w:r>
      <w:r>
        <w:rPr>
          <w:spacing w:val="-6"/>
          <w:sz w:val="24"/>
        </w:rPr>
        <w:t xml:space="preserve"> </w:t>
      </w:r>
      <w:r>
        <w:rPr>
          <w:sz w:val="24"/>
        </w:rPr>
        <w:t>there</w:t>
      </w:r>
      <w:r>
        <w:rPr>
          <w:spacing w:val="-6"/>
          <w:sz w:val="24"/>
        </w:rPr>
        <w:t xml:space="preserve"> </w:t>
      </w:r>
      <w:r>
        <w:rPr>
          <w:sz w:val="24"/>
        </w:rPr>
        <w:t>is</w:t>
      </w:r>
      <w:r>
        <w:rPr>
          <w:spacing w:val="-7"/>
          <w:sz w:val="24"/>
        </w:rPr>
        <w:t xml:space="preserve"> </w:t>
      </w:r>
      <w:r>
        <w:rPr>
          <w:sz w:val="24"/>
        </w:rPr>
        <w:t>no</w:t>
      </w:r>
      <w:r>
        <w:rPr>
          <w:spacing w:val="-5"/>
          <w:sz w:val="24"/>
        </w:rPr>
        <w:t xml:space="preserve"> </w:t>
      </w:r>
      <w:r>
        <w:rPr>
          <w:sz w:val="24"/>
        </w:rPr>
        <w:t>right</w:t>
      </w:r>
      <w:r>
        <w:rPr>
          <w:spacing w:val="-5"/>
          <w:sz w:val="24"/>
        </w:rPr>
        <w:t xml:space="preserve"> </w:t>
      </w:r>
      <w:r>
        <w:rPr>
          <w:sz w:val="24"/>
        </w:rPr>
        <w:t>of</w:t>
      </w:r>
      <w:r>
        <w:rPr>
          <w:spacing w:val="-4"/>
          <w:sz w:val="24"/>
        </w:rPr>
        <w:t xml:space="preserve"> </w:t>
      </w:r>
      <w:r>
        <w:rPr>
          <w:sz w:val="24"/>
        </w:rPr>
        <w:t>appeal</w:t>
      </w:r>
      <w:r>
        <w:rPr>
          <w:spacing w:val="-6"/>
          <w:sz w:val="24"/>
        </w:rPr>
        <w:t xml:space="preserve"> </w:t>
      </w:r>
      <w:r>
        <w:rPr>
          <w:sz w:val="24"/>
        </w:rPr>
        <w:t>if</w:t>
      </w:r>
      <w:r>
        <w:rPr>
          <w:spacing w:val="-5"/>
          <w:sz w:val="24"/>
        </w:rPr>
        <w:t xml:space="preserve"> </w:t>
      </w:r>
      <w:r>
        <w:rPr>
          <w:sz w:val="24"/>
        </w:rPr>
        <w:t>the</w:t>
      </w:r>
      <w:r>
        <w:rPr>
          <w:spacing w:val="-5"/>
          <w:sz w:val="24"/>
        </w:rPr>
        <w:t xml:space="preserve"> </w:t>
      </w:r>
      <w:r>
        <w:rPr>
          <w:sz w:val="24"/>
        </w:rPr>
        <w:t>child</w:t>
      </w:r>
      <w:r>
        <w:rPr>
          <w:spacing w:val="-6"/>
          <w:sz w:val="24"/>
        </w:rPr>
        <w:t xml:space="preserve"> </w:t>
      </w:r>
      <w:r>
        <w:rPr>
          <w:sz w:val="24"/>
        </w:rPr>
        <w:t>is</w:t>
      </w:r>
      <w:r>
        <w:rPr>
          <w:spacing w:val="-6"/>
          <w:sz w:val="24"/>
        </w:rPr>
        <w:t xml:space="preserve"> </w:t>
      </w:r>
      <w:r>
        <w:rPr>
          <w:sz w:val="24"/>
        </w:rPr>
        <w:t>offered a place in another year group in the</w:t>
      </w:r>
      <w:r>
        <w:rPr>
          <w:spacing w:val="-8"/>
          <w:sz w:val="24"/>
        </w:rPr>
        <w:t xml:space="preserve"> </w:t>
      </w:r>
      <w:r>
        <w:rPr>
          <w:sz w:val="24"/>
        </w:rPr>
        <w:t>school.</w:t>
      </w:r>
    </w:p>
    <w:p w14:paraId="012001BB" w14:textId="77777777" w:rsidR="009D4A4F" w:rsidRDefault="009D4A4F">
      <w:pPr>
        <w:pStyle w:val="BodyText"/>
        <w:spacing w:before="8"/>
      </w:pPr>
    </w:p>
    <w:p w14:paraId="43EF02A1" w14:textId="77777777" w:rsidR="009D4A4F" w:rsidRDefault="00EE249B">
      <w:pPr>
        <w:pStyle w:val="Heading1"/>
        <w:numPr>
          <w:ilvl w:val="0"/>
          <w:numId w:val="2"/>
        </w:numPr>
        <w:tabs>
          <w:tab w:val="left" w:pos="875"/>
          <w:tab w:val="left" w:pos="876"/>
        </w:tabs>
        <w:ind w:hanging="568"/>
      </w:pPr>
      <w:r>
        <w:t>Unsuccessful</w:t>
      </w:r>
      <w:r>
        <w:rPr>
          <w:spacing w:val="5"/>
        </w:rPr>
        <w:t xml:space="preserve"> </w:t>
      </w:r>
      <w:r>
        <w:t>Applications</w:t>
      </w:r>
    </w:p>
    <w:p w14:paraId="4344ADF6" w14:textId="77777777" w:rsidR="009D4A4F" w:rsidRDefault="009D4A4F">
      <w:pPr>
        <w:pStyle w:val="BodyText"/>
        <w:spacing w:before="2"/>
        <w:rPr>
          <w:b/>
        </w:rPr>
      </w:pPr>
    </w:p>
    <w:p w14:paraId="3CD282A5" w14:textId="77777777" w:rsidR="009D4A4F" w:rsidRDefault="00EE249B">
      <w:pPr>
        <w:pStyle w:val="ListParagraph"/>
        <w:numPr>
          <w:ilvl w:val="1"/>
          <w:numId w:val="2"/>
        </w:numPr>
        <w:tabs>
          <w:tab w:val="left" w:pos="876"/>
        </w:tabs>
        <w:spacing w:line="247" w:lineRule="auto"/>
        <w:ind w:right="347" w:hanging="567"/>
        <w:jc w:val="both"/>
        <w:rPr>
          <w:sz w:val="24"/>
        </w:rPr>
      </w:pPr>
      <w:r>
        <w:rPr>
          <w:sz w:val="24"/>
        </w:rPr>
        <w:t xml:space="preserve">If a Wakefield pupil is not successful in securing a place at any school he/she has </w:t>
      </w:r>
      <w:proofErr w:type="spellStart"/>
      <w:r>
        <w:rPr>
          <w:sz w:val="24"/>
        </w:rPr>
        <w:t>preferenced</w:t>
      </w:r>
      <w:proofErr w:type="spellEnd"/>
      <w:r>
        <w:rPr>
          <w:sz w:val="24"/>
        </w:rPr>
        <w:t>,</w:t>
      </w:r>
      <w:r>
        <w:rPr>
          <w:spacing w:val="-13"/>
          <w:sz w:val="24"/>
        </w:rPr>
        <w:t xml:space="preserve"> </w:t>
      </w:r>
      <w:r>
        <w:rPr>
          <w:sz w:val="24"/>
        </w:rPr>
        <w:t>a</w:t>
      </w:r>
      <w:r>
        <w:rPr>
          <w:spacing w:val="-11"/>
          <w:sz w:val="24"/>
        </w:rPr>
        <w:t xml:space="preserve"> </w:t>
      </w:r>
      <w:r>
        <w:rPr>
          <w:sz w:val="24"/>
        </w:rPr>
        <w:t>school</w:t>
      </w:r>
      <w:r>
        <w:rPr>
          <w:spacing w:val="-11"/>
          <w:sz w:val="24"/>
        </w:rPr>
        <w:t xml:space="preserve"> </w:t>
      </w:r>
      <w:r>
        <w:rPr>
          <w:sz w:val="24"/>
        </w:rPr>
        <w:t>place</w:t>
      </w:r>
      <w:r>
        <w:rPr>
          <w:spacing w:val="-10"/>
          <w:sz w:val="24"/>
        </w:rPr>
        <w:t xml:space="preserve"> </w:t>
      </w:r>
      <w:r>
        <w:rPr>
          <w:sz w:val="24"/>
        </w:rPr>
        <w:t>will</w:t>
      </w:r>
      <w:r>
        <w:rPr>
          <w:spacing w:val="-11"/>
          <w:sz w:val="24"/>
        </w:rPr>
        <w:t xml:space="preserve"> </w:t>
      </w:r>
      <w:r>
        <w:rPr>
          <w:sz w:val="24"/>
        </w:rPr>
        <w:t>be</w:t>
      </w:r>
      <w:r>
        <w:rPr>
          <w:spacing w:val="-11"/>
          <w:sz w:val="24"/>
        </w:rPr>
        <w:t xml:space="preserve"> </w:t>
      </w:r>
      <w:r>
        <w:rPr>
          <w:sz w:val="24"/>
        </w:rPr>
        <w:t>allocated</w:t>
      </w:r>
      <w:r>
        <w:rPr>
          <w:spacing w:val="-10"/>
          <w:sz w:val="24"/>
        </w:rPr>
        <w:t xml:space="preserve"> </w:t>
      </w:r>
      <w:r>
        <w:rPr>
          <w:sz w:val="24"/>
        </w:rPr>
        <w:t>in</w:t>
      </w:r>
      <w:r>
        <w:rPr>
          <w:spacing w:val="-11"/>
          <w:sz w:val="24"/>
        </w:rPr>
        <w:t xml:space="preserve"> </w:t>
      </w:r>
      <w:r>
        <w:rPr>
          <w:sz w:val="24"/>
        </w:rPr>
        <w:t>accordance</w:t>
      </w:r>
      <w:r>
        <w:rPr>
          <w:spacing w:val="-10"/>
          <w:sz w:val="24"/>
        </w:rPr>
        <w:t xml:space="preserve"> </w:t>
      </w:r>
      <w:r>
        <w:rPr>
          <w:sz w:val="24"/>
        </w:rPr>
        <w:t>with</w:t>
      </w:r>
      <w:r>
        <w:rPr>
          <w:spacing w:val="-11"/>
          <w:sz w:val="24"/>
        </w:rPr>
        <w:t xml:space="preserve"> </w:t>
      </w:r>
      <w:r>
        <w:rPr>
          <w:sz w:val="24"/>
        </w:rPr>
        <w:t>the</w:t>
      </w:r>
      <w:r>
        <w:rPr>
          <w:spacing w:val="-13"/>
          <w:sz w:val="24"/>
        </w:rPr>
        <w:t xml:space="preserve"> </w:t>
      </w:r>
      <w:r>
        <w:rPr>
          <w:sz w:val="24"/>
        </w:rPr>
        <w:t>appropriate</w:t>
      </w:r>
      <w:r>
        <w:rPr>
          <w:spacing w:val="-14"/>
          <w:sz w:val="24"/>
        </w:rPr>
        <w:t xml:space="preserve"> </w:t>
      </w:r>
      <w:r>
        <w:rPr>
          <w:sz w:val="24"/>
        </w:rPr>
        <w:t>Wakefield Co-ordinated Admission Arrangement</w:t>
      </w:r>
      <w:r>
        <w:rPr>
          <w:spacing w:val="-14"/>
          <w:sz w:val="24"/>
        </w:rPr>
        <w:t xml:space="preserve"> </w:t>
      </w:r>
      <w:r>
        <w:rPr>
          <w:sz w:val="24"/>
        </w:rPr>
        <w:t>Scheme.</w:t>
      </w:r>
    </w:p>
    <w:p w14:paraId="72EACA55" w14:textId="77777777" w:rsidR="009D4A4F" w:rsidRDefault="009D4A4F">
      <w:pPr>
        <w:pStyle w:val="BodyText"/>
        <w:rPr>
          <w:sz w:val="25"/>
        </w:rPr>
      </w:pPr>
    </w:p>
    <w:p w14:paraId="34610947" w14:textId="77777777" w:rsidR="009D4A4F" w:rsidRDefault="00EE249B">
      <w:pPr>
        <w:pStyle w:val="ListParagraph"/>
        <w:numPr>
          <w:ilvl w:val="1"/>
          <w:numId w:val="2"/>
        </w:numPr>
        <w:tabs>
          <w:tab w:val="left" w:pos="876"/>
        </w:tabs>
        <w:spacing w:before="1" w:line="247" w:lineRule="auto"/>
        <w:ind w:right="357" w:hanging="567"/>
        <w:jc w:val="both"/>
        <w:rPr>
          <w:sz w:val="24"/>
        </w:rPr>
      </w:pPr>
      <w:r>
        <w:rPr>
          <w:sz w:val="24"/>
        </w:rPr>
        <w:t>Any parent whose child is not offered a school place for which they have expressed a preference has the right of appeal to an independent appeal</w:t>
      </w:r>
      <w:r>
        <w:rPr>
          <w:spacing w:val="-10"/>
          <w:sz w:val="24"/>
        </w:rPr>
        <w:t xml:space="preserve"> </w:t>
      </w:r>
      <w:r>
        <w:rPr>
          <w:sz w:val="24"/>
        </w:rPr>
        <w:t>panel.</w:t>
      </w:r>
    </w:p>
    <w:p w14:paraId="09ADBFF0" w14:textId="77777777" w:rsidR="009D4A4F" w:rsidRDefault="009D4A4F">
      <w:pPr>
        <w:spacing w:line="247" w:lineRule="auto"/>
        <w:jc w:val="both"/>
        <w:rPr>
          <w:sz w:val="24"/>
        </w:rPr>
        <w:sectPr w:rsidR="009D4A4F">
          <w:pgSz w:w="11920" w:h="16850"/>
          <w:pgMar w:top="900" w:right="600" w:bottom="280" w:left="620" w:header="720" w:footer="720" w:gutter="0"/>
          <w:cols w:space="720"/>
        </w:sectPr>
      </w:pPr>
    </w:p>
    <w:p w14:paraId="69A9172D" w14:textId="77777777" w:rsidR="009D4A4F" w:rsidRDefault="00EE249B">
      <w:pPr>
        <w:pStyle w:val="Heading1"/>
        <w:numPr>
          <w:ilvl w:val="0"/>
          <w:numId w:val="2"/>
        </w:numPr>
        <w:tabs>
          <w:tab w:val="left" w:pos="875"/>
          <w:tab w:val="left" w:pos="876"/>
        </w:tabs>
        <w:spacing w:before="68"/>
        <w:ind w:hanging="568"/>
      </w:pPr>
      <w:r>
        <w:lastRenderedPageBreak/>
        <w:t>Waiting</w:t>
      </w:r>
      <w:r>
        <w:rPr>
          <w:spacing w:val="-2"/>
        </w:rPr>
        <w:t xml:space="preserve"> </w:t>
      </w:r>
      <w:r>
        <w:t>Lists</w:t>
      </w:r>
    </w:p>
    <w:p w14:paraId="16EB1402" w14:textId="77777777" w:rsidR="009D4A4F" w:rsidRDefault="009D4A4F">
      <w:pPr>
        <w:pStyle w:val="BodyText"/>
        <w:spacing w:before="4"/>
        <w:rPr>
          <w:b/>
        </w:rPr>
      </w:pPr>
    </w:p>
    <w:p w14:paraId="536B5177" w14:textId="77777777" w:rsidR="009D4A4F" w:rsidRDefault="00EE249B">
      <w:pPr>
        <w:pStyle w:val="ListParagraph"/>
        <w:numPr>
          <w:ilvl w:val="1"/>
          <w:numId w:val="2"/>
        </w:numPr>
        <w:tabs>
          <w:tab w:val="left" w:pos="876"/>
        </w:tabs>
        <w:spacing w:before="1" w:line="249" w:lineRule="auto"/>
        <w:ind w:right="359"/>
        <w:jc w:val="both"/>
        <w:rPr>
          <w:sz w:val="24"/>
        </w:rPr>
      </w:pPr>
      <w:r>
        <w:rPr>
          <w:sz w:val="24"/>
        </w:rPr>
        <w:t>Pupils</w:t>
      </w:r>
      <w:r>
        <w:rPr>
          <w:spacing w:val="-4"/>
          <w:sz w:val="24"/>
        </w:rPr>
        <w:t xml:space="preserve"> </w:t>
      </w:r>
      <w:r>
        <w:rPr>
          <w:sz w:val="24"/>
        </w:rPr>
        <w:t>will</w:t>
      </w:r>
      <w:r>
        <w:rPr>
          <w:spacing w:val="-5"/>
          <w:sz w:val="24"/>
        </w:rPr>
        <w:t xml:space="preserve"> </w:t>
      </w:r>
      <w:r>
        <w:rPr>
          <w:sz w:val="24"/>
        </w:rPr>
        <w:t>be</w:t>
      </w:r>
      <w:r>
        <w:rPr>
          <w:spacing w:val="-4"/>
          <w:sz w:val="24"/>
        </w:rPr>
        <w:t xml:space="preserve"> </w:t>
      </w:r>
      <w:r>
        <w:rPr>
          <w:sz w:val="24"/>
        </w:rPr>
        <w:t>added</w:t>
      </w:r>
      <w:r>
        <w:rPr>
          <w:spacing w:val="-4"/>
          <w:sz w:val="24"/>
        </w:rPr>
        <w:t xml:space="preserve"> </w:t>
      </w:r>
      <w:r>
        <w:rPr>
          <w:sz w:val="24"/>
        </w:rPr>
        <w:t>to</w:t>
      </w:r>
      <w:r>
        <w:rPr>
          <w:spacing w:val="-5"/>
          <w:sz w:val="24"/>
        </w:rPr>
        <w:t xml:space="preserve"> </w:t>
      </w:r>
      <w:r>
        <w:rPr>
          <w:sz w:val="24"/>
        </w:rPr>
        <w:t>the</w:t>
      </w:r>
      <w:r>
        <w:rPr>
          <w:spacing w:val="-4"/>
          <w:sz w:val="24"/>
        </w:rPr>
        <w:t xml:space="preserve"> </w:t>
      </w:r>
      <w:r>
        <w:rPr>
          <w:sz w:val="24"/>
        </w:rPr>
        <w:t>waiting</w:t>
      </w:r>
      <w:r>
        <w:rPr>
          <w:spacing w:val="-5"/>
          <w:sz w:val="24"/>
        </w:rPr>
        <w:t xml:space="preserve"> </w:t>
      </w:r>
      <w:r>
        <w:rPr>
          <w:sz w:val="24"/>
        </w:rPr>
        <w:t>lists</w:t>
      </w:r>
      <w:r>
        <w:rPr>
          <w:spacing w:val="-4"/>
          <w:sz w:val="24"/>
        </w:rPr>
        <w:t xml:space="preserve"> </w:t>
      </w:r>
      <w:r>
        <w:rPr>
          <w:sz w:val="24"/>
        </w:rPr>
        <w:t>of</w:t>
      </w:r>
      <w:r>
        <w:rPr>
          <w:spacing w:val="-2"/>
          <w:sz w:val="24"/>
        </w:rPr>
        <w:t xml:space="preserve"> </w:t>
      </w:r>
      <w:r>
        <w:rPr>
          <w:sz w:val="24"/>
        </w:rPr>
        <w:t>EOCT</w:t>
      </w:r>
      <w:r>
        <w:rPr>
          <w:spacing w:val="-2"/>
          <w:sz w:val="24"/>
        </w:rPr>
        <w:t xml:space="preserve"> </w:t>
      </w:r>
      <w:r>
        <w:rPr>
          <w:sz w:val="24"/>
        </w:rPr>
        <w:t>schools</w:t>
      </w:r>
      <w:r>
        <w:rPr>
          <w:spacing w:val="-5"/>
          <w:sz w:val="24"/>
        </w:rPr>
        <w:t xml:space="preserve"> </w:t>
      </w:r>
      <w:r>
        <w:rPr>
          <w:sz w:val="24"/>
        </w:rPr>
        <w:t>where</w:t>
      </w:r>
      <w:r>
        <w:rPr>
          <w:spacing w:val="-4"/>
          <w:sz w:val="24"/>
        </w:rPr>
        <w:t xml:space="preserve"> </w:t>
      </w:r>
      <w:r>
        <w:rPr>
          <w:sz w:val="24"/>
        </w:rPr>
        <w:t>they</w:t>
      </w:r>
      <w:r>
        <w:rPr>
          <w:spacing w:val="-7"/>
          <w:sz w:val="24"/>
        </w:rPr>
        <w:t xml:space="preserve"> </w:t>
      </w:r>
      <w:r>
        <w:rPr>
          <w:sz w:val="24"/>
        </w:rPr>
        <w:t>were</w:t>
      </w:r>
      <w:r>
        <w:rPr>
          <w:spacing w:val="-3"/>
          <w:sz w:val="24"/>
        </w:rPr>
        <w:t xml:space="preserve"> </w:t>
      </w:r>
      <w:r>
        <w:rPr>
          <w:sz w:val="24"/>
        </w:rPr>
        <w:t>refused</w:t>
      </w:r>
      <w:r>
        <w:rPr>
          <w:spacing w:val="-6"/>
          <w:sz w:val="24"/>
        </w:rPr>
        <w:t xml:space="preserve"> </w:t>
      </w:r>
      <w:r>
        <w:rPr>
          <w:sz w:val="24"/>
        </w:rPr>
        <w:t>a</w:t>
      </w:r>
      <w:r>
        <w:rPr>
          <w:spacing w:val="-4"/>
          <w:sz w:val="24"/>
        </w:rPr>
        <w:t xml:space="preserve"> </w:t>
      </w:r>
      <w:r>
        <w:rPr>
          <w:sz w:val="24"/>
        </w:rPr>
        <w:t>place in accordance with the provisions of either the Primary or Secondary Coordination Schemes or In-Year Co-ordination</w:t>
      </w:r>
      <w:r>
        <w:rPr>
          <w:spacing w:val="-16"/>
          <w:sz w:val="24"/>
        </w:rPr>
        <w:t xml:space="preserve"> </w:t>
      </w:r>
      <w:r>
        <w:rPr>
          <w:sz w:val="24"/>
        </w:rPr>
        <w:t>Schemes.</w:t>
      </w:r>
    </w:p>
    <w:p w14:paraId="572119AC" w14:textId="77777777" w:rsidR="009D4A4F" w:rsidRDefault="009D4A4F">
      <w:pPr>
        <w:pStyle w:val="BodyText"/>
      </w:pPr>
    </w:p>
    <w:p w14:paraId="2BE2B45A" w14:textId="77777777" w:rsidR="009D4A4F" w:rsidRDefault="00EE249B">
      <w:pPr>
        <w:pStyle w:val="ListParagraph"/>
        <w:numPr>
          <w:ilvl w:val="1"/>
          <w:numId w:val="2"/>
        </w:numPr>
        <w:tabs>
          <w:tab w:val="left" w:pos="876"/>
        </w:tabs>
        <w:spacing w:line="247" w:lineRule="auto"/>
        <w:ind w:right="346" w:hanging="567"/>
        <w:jc w:val="both"/>
        <w:rPr>
          <w:sz w:val="24"/>
        </w:rPr>
      </w:pPr>
      <w:r>
        <w:rPr>
          <w:sz w:val="24"/>
        </w:rPr>
        <w:t>Places</w:t>
      </w:r>
      <w:r>
        <w:rPr>
          <w:spacing w:val="-11"/>
          <w:sz w:val="24"/>
        </w:rPr>
        <w:t xml:space="preserve"> </w:t>
      </w:r>
      <w:r>
        <w:rPr>
          <w:sz w:val="24"/>
        </w:rPr>
        <w:t>will</w:t>
      </w:r>
      <w:r>
        <w:rPr>
          <w:spacing w:val="-11"/>
          <w:sz w:val="24"/>
        </w:rPr>
        <w:t xml:space="preserve"> </w:t>
      </w:r>
      <w:r>
        <w:rPr>
          <w:sz w:val="24"/>
        </w:rPr>
        <w:t>be</w:t>
      </w:r>
      <w:r>
        <w:rPr>
          <w:spacing w:val="-8"/>
          <w:sz w:val="24"/>
        </w:rPr>
        <w:t xml:space="preserve"> </w:t>
      </w:r>
      <w:r>
        <w:rPr>
          <w:sz w:val="24"/>
        </w:rPr>
        <w:t>allocated</w:t>
      </w:r>
      <w:r>
        <w:rPr>
          <w:spacing w:val="-11"/>
          <w:sz w:val="24"/>
        </w:rPr>
        <w:t xml:space="preserve"> </w:t>
      </w:r>
      <w:r>
        <w:rPr>
          <w:sz w:val="24"/>
        </w:rPr>
        <w:t>from</w:t>
      </w:r>
      <w:r>
        <w:rPr>
          <w:spacing w:val="-10"/>
          <w:sz w:val="24"/>
        </w:rPr>
        <w:t xml:space="preserve"> </w:t>
      </w:r>
      <w:r>
        <w:rPr>
          <w:sz w:val="24"/>
        </w:rPr>
        <w:t>the</w:t>
      </w:r>
      <w:r>
        <w:rPr>
          <w:spacing w:val="-7"/>
          <w:sz w:val="24"/>
        </w:rPr>
        <w:t xml:space="preserve"> </w:t>
      </w:r>
      <w:r>
        <w:rPr>
          <w:sz w:val="24"/>
        </w:rPr>
        <w:t>waiting</w:t>
      </w:r>
      <w:r>
        <w:rPr>
          <w:spacing w:val="-15"/>
          <w:sz w:val="24"/>
        </w:rPr>
        <w:t xml:space="preserve"> </w:t>
      </w:r>
      <w:r>
        <w:rPr>
          <w:sz w:val="24"/>
        </w:rPr>
        <w:t>list</w:t>
      </w:r>
      <w:r>
        <w:rPr>
          <w:spacing w:val="-5"/>
          <w:sz w:val="24"/>
        </w:rPr>
        <w:t xml:space="preserve"> </w:t>
      </w:r>
      <w:r>
        <w:rPr>
          <w:sz w:val="24"/>
        </w:rPr>
        <w:t>when</w:t>
      </w:r>
      <w:r>
        <w:rPr>
          <w:spacing w:val="-10"/>
          <w:sz w:val="24"/>
        </w:rPr>
        <w:t xml:space="preserve"> </w:t>
      </w:r>
      <w:r>
        <w:rPr>
          <w:sz w:val="24"/>
        </w:rPr>
        <w:t>the</w:t>
      </w:r>
      <w:r>
        <w:rPr>
          <w:spacing w:val="-7"/>
          <w:sz w:val="24"/>
        </w:rPr>
        <w:t xml:space="preserve"> </w:t>
      </w:r>
      <w:r>
        <w:rPr>
          <w:sz w:val="24"/>
        </w:rPr>
        <w:t>number</w:t>
      </w:r>
      <w:r>
        <w:rPr>
          <w:spacing w:val="-12"/>
          <w:sz w:val="24"/>
        </w:rPr>
        <w:t xml:space="preserve"> </w:t>
      </w:r>
      <w:r>
        <w:rPr>
          <w:sz w:val="24"/>
        </w:rPr>
        <w:t>of</w:t>
      </w:r>
      <w:r>
        <w:rPr>
          <w:spacing w:val="-8"/>
          <w:sz w:val="24"/>
        </w:rPr>
        <w:t xml:space="preserve"> </w:t>
      </w:r>
      <w:r>
        <w:rPr>
          <w:sz w:val="24"/>
        </w:rPr>
        <w:t>pupils</w:t>
      </w:r>
      <w:r>
        <w:rPr>
          <w:spacing w:val="-10"/>
          <w:sz w:val="24"/>
        </w:rPr>
        <w:t xml:space="preserve"> </w:t>
      </w:r>
      <w:r>
        <w:rPr>
          <w:sz w:val="24"/>
        </w:rPr>
        <w:t>in</w:t>
      </w:r>
      <w:r>
        <w:rPr>
          <w:spacing w:val="-7"/>
          <w:sz w:val="24"/>
        </w:rPr>
        <w:t xml:space="preserve"> </w:t>
      </w:r>
      <w:r>
        <w:rPr>
          <w:sz w:val="24"/>
        </w:rPr>
        <w:t>the</w:t>
      </w:r>
      <w:r>
        <w:rPr>
          <w:spacing w:val="-6"/>
          <w:sz w:val="24"/>
        </w:rPr>
        <w:t xml:space="preserve"> </w:t>
      </w:r>
      <w:r>
        <w:rPr>
          <w:sz w:val="24"/>
        </w:rPr>
        <w:t>relevant</w:t>
      </w:r>
      <w:r>
        <w:rPr>
          <w:spacing w:val="-11"/>
          <w:sz w:val="24"/>
        </w:rPr>
        <w:t xml:space="preserve"> </w:t>
      </w:r>
      <w:r>
        <w:rPr>
          <w:sz w:val="24"/>
        </w:rPr>
        <w:t>year group falls below the admission number for that school. Waiting lists will be kept in strict priority order against the relevant Admission</w:t>
      </w:r>
      <w:r>
        <w:rPr>
          <w:spacing w:val="-32"/>
          <w:sz w:val="24"/>
        </w:rPr>
        <w:t xml:space="preserve"> </w:t>
      </w:r>
      <w:r>
        <w:rPr>
          <w:sz w:val="24"/>
        </w:rPr>
        <w:t>Policy.</w:t>
      </w:r>
    </w:p>
    <w:p w14:paraId="332DA482" w14:textId="77777777" w:rsidR="009D4A4F" w:rsidRDefault="009D4A4F">
      <w:pPr>
        <w:pStyle w:val="BodyText"/>
        <w:spacing w:before="9"/>
      </w:pPr>
    </w:p>
    <w:p w14:paraId="790CD176" w14:textId="77777777" w:rsidR="009D4A4F" w:rsidRDefault="00EE249B">
      <w:pPr>
        <w:pStyle w:val="ListParagraph"/>
        <w:numPr>
          <w:ilvl w:val="1"/>
          <w:numId w:val="2"/>
        </w:numPr>
        <w:tabs>
          <w:tab w:val="left" w:pos="876"/>
        </w:tabs>
        <w:spacing w:line="247" w:lineRule="auto"/>
        <w:ind w:right="347" w:hanging="567"/>
        <w:jc w:val="both"/>
        <w:rPr>
          <w:sz w:val="24"/>
        </w:rPr>
      </w:pPr>
      <w:r>
        <w:rPr>
          <w:sz w:val="24"/>
        </w:rPr>
        <w:t>The waiting list for each school will be reviewed and revised each time a child is added to or removed from the waiting list and/or when a child’s changed circumstances will affect their order of priority for a school</w:t>
      </w:r>
      <w:r>
        <w:rPr>
          <w:spacing w:val="-17"/>
          <w:sz w:val="24"/>
        </w:rPr>
        <w:t xml:space="preserve"> </w:t>
      </w:r>
      <w:r>
        <w:rPr>
          <w:sz w:val="24"/>
        </w:rPr>
        <w:t>place.</w:t>
      </w:r>
    </w:p>
    <w:p w14:paraId="7BCC8B95" w14:textId="77777777" w:rsidR="009D4A4F" w:rsidRDefault="009D4A4F">
      <w:pPr>
        <w:pStyle w:val="BodyText"/>
        <w:spacing w:before="7"/>
      </w:pPr>
    </w:p>
    <w:p w14:paraId="7113CCBC" w14:textId="77777777" w:rsidR="009D4A4F" w:rsidRDefault="00EE249B">
      <w:pPr>
        <w:pStyle w:val="ListParagraph"/>
        <w:numPr>
          <w:ilvl w:val="1"/>
          <w:numId w:val="2"/>
        </w:numPr>
        <w:tabs>
          <w:tab w:val="left" w:pos="876"/>
        </w:tabs>
        <w:spacing w:line="249" w:lineRule="auto"/>
        <w:ind w:right="347"/>
        <w:jc w:val="both"/>
        <w:rPr>
          <w:sz w:val="24"/>
        </w:rPr>
      </w:pPr>
      <w:r>
        <w:rPr>
          <w:sz w:val="24"/>
        </w:rPr>
        <w:t xml:space="preserve">The waiting list will be established on the offer day and will be maintained up to </w:t>
      </w:r>
      <w:r>
        <w:rPr>
          <w:spacing w:val="-2"/>
          <w:sz w:val="24"/>
        </w:rPr>
        <w:t xml:space="preserve">and </w:t>
      </w:r>
      <w:r>
        <w:rPr>
          <w:sz w:val="24"/>
        </w:rPr>
        <w:t>including</w:t>
      </w:r>
      <w:r>
        <w:rPr>
          <w:spacing w:val="-7"/>
          <w:sz w:val="24"/>
        </w:rPr>
        <w:t xml:space="preserve"> </w:t>
      </w:r>
      <w:r>
        <w:rPr>
          <w:sz w:val="24"/>
        </w:rPr>
        <w:t>the</w:t>
      </w:r>
      <w:r>
        <w:rPr>
          <w:spacing w:val="-5"/>
          <w:sz w:val="24"/>
        </w:rPr>
        <w:t xml:space="preserve"> </w:t>
      </w:r>
      <w:r>
        <w:rPr>
          <w:sz w:val="24"/>
        </w:rPr>
        <w:t>end</w:t>
      </w:r>
      <w:r>
        <w:rPr>
          <w:spacing w:val="-7"/>
          <w:sz w:val="24"/>
        </w:rPr>
        <w:t xml:space="preserve"> </w:t>
      </w:r>
      <w:r>
        <w:rPr>
          <w:sz w:val="24"/>
        </w:rPr>
        <w:t>of</w:t>
      </w:r>
      <w:r>
        <w:rPr>
          <w:spacing w:val="-6"/>
          <w:sz w:val="24"/>
        </w:rPr>
        <w:t xml:space="preserve"> </w:t>
      </w:r>
      <w:r>
        <w:rPr>
          <w:sz w:val="24"/>
        </w:rPr>
        <w:t>the</w:t>
      </w:r>
      <w:r>
        <w:rPr>
          <w:spacing w:val="-5"/>
          <w:sz w:val="24"/>
        </w:rPr>
        <w:t xml:space="preserve"> </w:t>
      </w:r>
      <w:r>
        <w:rPr>
          <w:sz w:val="24"/>
        </w:rPr>
        <w:t>summer</w:t>
      </w:r>
      <w:r>
        <w:rPr>
          <w:spacing w:val="-6"/>
          <w:sz w:val="24"/>
        </w:rPr>
        <w:t xml:space="preserve"> </w:t>
      </w:r>
      <w:r>
        <w:rPr>
          <w:sz w:val="24"/>
        </w:rPr>
        <w:t>term</w:t>
      </w:r>
      <w:r>
        <w:rPr>
          <w:spacing w:val="-4"/>
          <w:sz w:val="24"/>
        </w:rPr>
        <w:t xml:space="preserve"> </w:t>
      </w:r>
      <w:r>
        <w:rPr>
          <w:sz w:val="24"/>
        </w:rPr>
        <w:t>in</w:t>
      </w:r>
      <w:r>
        <w:rPr>
          <w:spacing w:val="-8"/>
          <w:sz w:val="24"/>
        </w:rPr>
        <w:t xml:space="preserve"> </w:t>
      </w:r>
      <w:r>
        <w:rPr>
          <w:sz w:val="24"/>
        </w:rPr>
        <w:t>July</w:t>
      </w:r>
      <w:r>
        <w:rPr>
          <w:spacing w:val="-9"/>
          <w:sz w:val="24"/>
        </w:rPr>
        <w:t xml:space="preserve"> </w:t>
      </w:r>
      <w:r>
        <w:rPr>
          <w:sz w:val="24"/>
        </w:rPr>
        <w:t>2023.</w:t>
      </w:r>
      <w:r>
        <w:rPr>
          <w:spacing w:val="-12"/>
          <w:sz w:val="24"/>
        </w:rPr>
        <w:t xml:space="preserve"> </w:t>
      </w:r>
      <w:r>
        <w:rPr>
          <w:sz w:val="24"/>
        </w:rPr>
        <w:t>Any</w:t>
      </w:r>
      <w:r>
        <w:rPr>
          <w:spacing w:val="-15"/>
          <w:sz w:val="24"/>
        </w:rPr>
        <w:t xml:space="preserve"> </w:t>
      </w:r>
      <w:r>
        <w:rPr>
          <w:sz w:val="24"/>
        </w:rPr>
        <w:t>parent</w:t>
      </w:r>
      <w:r>
        <w:rPr>
          <w:spacing w:val="-8"/>
          <w:sz w:val="24"/>
        </w:rPr>
        <w:t xml:space="preserve"> </w:t>
      </w:r>
      <w:r>
        <w:rPr>
          <w:sz w:val="24"/>
        </w:rPr>
        <w:t>wishing</w:t>
      </w:r>
      <w:r>
        <w:rPr>
          <w:spacing w:val="-14"/>
          <w:sz w:val="24"/>
        </w:rPr>
        <w:t xml:space="preserve"> </w:t>
      </w:r>
      <w:r>
        <w:rPr>
          <w:sz w:val="24"/>
        </w:rPr>
        <w:t>to</w:t>
      </w:r>
      <w:r>
        <w:rPr>
          <w:spacing w:val="-7"/>
          <w:sz w:val="24"/>
        </w:rPr>
        <w:t xml:space="preserve"> </w:t>
      </w:r>
      <w:r>
        <w:rPr>
          <w:sz w:val="24"/>
        </w:rPr>
        <w:t>be</w:t>
      </w:r>
      <w:r>
        <w:rPr>
          <w:spacing w:val="-10"/>
          <w:sz w:val="24"/>
        </w:rPr>
        <w:t xml:space="preserve"> </w:t>
      </w:r>
      <w:r>
        <w:rPr>
          <w:sz w:val="24"/>
        </w:rPr>
        <w:t>placed</w:t>
      </w:r>
      <w:r>
        <w:rPr>
          <w:spacing w:val="-9"/>
          <w:sz w:val="24"/>
        </w:rPr>
        <w:t xml:space="preserve"> </w:t>
      </w:r>
      <w:r>
        <w:rPr>
          <w:sz w:val="24"/>
        </w:rPr>
        <w:t>on</w:t>
      </w:r>
      <w:r>
        <w:rPr>
          <w:spacing w:val="-6"/>
          <w:sz w:val="24"/>
        </w:rPr>
        <w:t xml:space="preserve"> </w:t>
      </w:r>
      <w:r>
        <w:rPr>
          <w:sz w:val="24"/>
        </w:rPr>
        <w:t>the waiting</w:t>
      </w:r>
      <w:r>
        <w:rPr>
          <w:spacing w:val="-8"/>
          <w:sz w:val="24"/>
        </w:rPr>
        <w:t xml:space="preserve"> </w:t>
      </w:r>
      <w:r>
        <w:rPr>
          <w:sz w:val="24"/>
        </w:rPr>
        <w:t>list</w:t>
      </w:r>
      <w:r>
        <w:rPr>
          <w:spacing w:val="-4"/>
          <w:sz w:val="24"/>
        </w:rPr>
        <w:t xml:space="preserve"> </w:t>
      </w:r>
      <w:r>
        <w:rPr>
          <w:sz w:val="24"/>
        </w:rPr>
        <w:t>for</w:t>
      </w:r>
      <w:r>
        <w:rPr>
          <w:spacing w:val="-2"/>
          <w:sz w:val="24"/>
        </w:rPr>
        <w:t xml:space="preserve"> </w:t>
      </w:r>
      <w:r>
        <w:rPr>
          <w:sz w:val="24"/>
        </w:rPr>
        <w:t>the</w:t>
      </w:r>
      <w:r>
        <w:rPr>
          <w:spacing w:val="-2"/>
          <w:sz w:val="24"/>
        </w:rPr>
        <w:t xml:space="preserve"> </w:t>
      </w:r>
      <w:r>
        <w:rPr>
          <w:sz w:val="24"/>
        </w:rPr>
        <w:t>subsequent</w:t>
      </w:r>
      <w:r>
        <w:rPr>
          <w:spacing w:val="-3"/>
          <w:sz w:val="24"/>
        </w:rPr>
        <w:t xml:space="preserve"> </w:t>
      </w:r>
      <w:r>
        <w:rPr>
          <w:sz w:val="24"/>
        </w:rPr>
        <w:t>academic</w:t>
      </w:r>
      <w:r>
        <w:rPr>
          <w:spacing w:val="-2"/>
          <w:sz w:val="24"/>
        </w:rPr>
        <w:t xml:space="preserve"> </w:t>
      </w:r>
      <w:r>
        <w:rPr>
          <w:sz w:val="24"/>
        </w:rPr>
        <w:t>year</w:t>
      </w:r>
      <w:r>
        <w:rPr>
          <w:spacing w:val="-2"/>
          <w:sz w:val="24"/>
        </w:rPr>
        <w:t xml:space="preserve"> </w:t>
      </w:r>
      <w:r>
        <w:rPr>
          <w:sz w:val="24"/>
        </w:rPr>
        <w:t>will</w:t>
      </w:r>
      <w:r>
        <w:rPr>
          <w:spacing w:val="-3"/>
          <w:sz w:val="24"/>
        </w:rPr>
        <w:t xml:space="preserve"> </w:t>
      </w:r>
      <w:r>
        <w:rPr>
          <w:sz w:val="24"/>
        </w:rPr>
        <w:t>have</w:t>
      </w:r>
      <w:r>
        <w:rPr>
          <w:spacing w:val="-2"/>
          <w:sz w:val="24"/>
        </w:rPr>
        <w:t xml:space="preserve"> </w:t>
      </w:r>
      <w:r>
        <w:rPr>
          <w:sz w:val="24"/>
        </w:rPr>
        <w:t>to</w:t>
      </w:r>
      <w:r>
        <w:rPr>
          <w:spacing w:val="-1"/>
          <w:sz w:val="24"/>
        </w:rPr>
        <w:t xml:space="preserve"> </w:t>
      </w:r>
      <w:r>
        <w:rPr>
          <w:sz w:val="24"/>
        </w:rPr>
        <w:t>reapply</w:t>
      </w:r>
      <w:r>
        <w:rPr>
          <w:spacing w:val="-5"/>
          <w:sz w:val="24"/>
        </w:rPr>
        <w:t xml:space="preserve"> </w:t>
      </w:r>
      <w:r>
        <w:rPr>
          <w:sz w:val="24"/>
        </w:rPr>
        <w:t>for</w:t>
      </w:r>
      <w:r>
        <w:rPr>
          <w:spacing w:val="-5"/>
          <w:sz w:val="24"/>
        </w:rPr>
        <w:t xml:space="preserve"> </w:t>
      </w:r>
      <w:r>
        <w:rPr>
          <w:sz w:val="24"/>
        </w:rPr>
        <w:t>that</w:t>
      </w:r>
      <w:r>
        <w:rPr>
          <w:spacing w:val="-4"/>
          <w:sz w:val="24"/>
        </w:rPr>
        <w:t xml:space="preserve"> </w:t>
      </w:r>
      <w:r>
        <w:rPr>
          <w:sz w:val="24"/>
        </w:rPr>
        <w:t>academic</w:t>
      </w:r>
      <w:r>
        <w:rPr>
          <w:spacing w:val="-24"/>
          <w:sz w:val="24"/>
        </w:rPr>
        <w:t xml:space="preserve"> </w:t>
      </w:r>
      <w:r>
        <w:rPr>
          <w:sz w:val="24"/>
        </w:rPr>
        <w:t>year.</w:t>
      </w:r>
    </w:p>
    <w:p w14:paraId="1FA24102" w14:textId="77777777" w:rsidR="009D4A4F" w:rsidRDefault="009D4A4F">
      <w:pPr>
        <w:pStyle w:val="BodyText"/>
        <w:spacing w:before="10"/>
        <w:rPr>
          <w:sz w:val="23"/>
        </w:rPr>
      </w:pPr>
    </w:p>
    <w:p w14:paraId="2EA4B52E" w14:textId="77777777" w:rsidR="009D4A4F" w:rsidRDefault="00EE249B">
      <w:pPr>
        <w:pStyle w:val="Heading1"/>
        <w:numPr>
          <w:ilvl w:val="0"/>
          <w:numId w:val="2"/>
        </w:numPr>
        <w:tabs>
          <w:tab w:val="left" w:pos="875"/>
          <w:tab w:val="left" w:pos="876"/>
        </w:tabs>
        <w:ind w:hanging="568"/>
      </w:pPr>
      <w:r>
        <w:t>In-Year</w:t>
      </w:r>
      <w:r>
        <w:rPr>
          <w:spacing w:val="4"/>
        </w:rPr>
        <w:t xml:space="preserve"> </w:t>
      </w:r>
      <w:r>
        <w:t>Admissions</w:t>
      </w:r>
    </w:p>
    <w:p w14:paraId="7FC77C2D" w14:textId="77777777" w:rsidR="009D4A4F" w:rsidRDefault="009D4A4F">
      <w:pPr>
        <w:pStyle w:val="BodyText"/>
        <w:spacing w:before="4"/>
        <w:rPr>
          <w:b/>
        </w:rPr>
      </w:pPr>
    </w:p>
    <w:p w14:paraId="22F3BBB7" w14:textId="77777777" w:rsidR="009D4A4F" w:rsidRDefault="00EE249B">
      <w:pPr>
        <w:pStyle w:val="ListParagraph"/>
        <w:numPr>
          <w:ilvl w:val="1"/>
          <w:numId w:val="2"/>
        </w:numPr>
        <w:tabs>
          <w:tab w:val="left" w:pos="876"/>
        </w:tabs>
        <w:spacing w:before="1" w:line="247" w:lineRule="auto"/>
        <w:ind w:right="345"/>
        <w:jc w:val="both"/>
        <w:rPr>
          <w:sz w:val="24"/>
        </w:rPr>
      </w:pPr>
      <w:r>
        <w:rPr>
          <w:sz w:val="24"/>
        </w:rPr>
        <w:t xml:space="preserve">All applications made outside the normal admissions round (i.e. in-year applications) for community, voluntary controlled school and schools within the EOCT should </w:t>
      </w:r>
      <w:proofErr w:type="gramStart"/>
      <w:r>
        <w:rPr>
          <w:sz w:val="24"/>
        </w:rPr>
        <w:t>be  made</w:t>
      </w:r>
      <w:proofErr w:type="gramEnd"/>
      <w:r>
        <w:rPr>
          <w:sz w:val="24"/>
        </w:rPr>
        <w:t xml:space="preserve">  on the Wakefield Common Application Form, which is available from the School Admissions Team. Applications will be processed in accordance with the “In Year </w:t>
      </w:r>
      <w:r>
        <w:rPr>
          <w:spacing w:val="3"/>
          <w:sz w:val="24"/>
        </w:rPr>
        <w:t xml:space="preserve">Co- </w:t>
      </w:r>
      <w:r>
        <w:rPr>
          <w:sz w:val="24"/>
        </w:rPr>
        <w:t>ordination Scheme”. Parents can express up to 5 school</w:t>
      </w:r>
      <w:r>
        <w:rPr>
          <w:spacing w:val="-11"/>
          <w:sz w:val="24"/>
        </w:rPr>
        <w:t xml:space="preserve"> </w:t>
      </w:r>
      <w:r>
        <w:rPr>
          <w:sz w:val="24"/>
        </w:rPr>
        <w:t>preferences.</w:t>
      </w:r>
    </w:p>
    <w:p w14:paraId="7B752E93" w14:textId="77777777" w:rsidR="009D4A4F" w:rsidRDefault="009D4A4F">
      <w:pPr>
        <w:pStyle w:val="BodyText"/>
        <w:spacing w:before="9"/>
      </w:pPr>
    </w:p>
    <w:p w14:paraId="5988A819" w14:textId="77777777" w:rsidR="009D4A4F" w:rsidRDefault="00EE249B">
      <w:pPr>
        <w:pStyle w:val="ListParagraph"/>
        <w:numPr>
          <w:ilvl w:val="1"/>
          <w:numId w:val="2"/>
        </w:numPr>
        <w:tabs>
          <w:tab w:val="left" w:pos="876"/>
        </w:tabs>
        <w:spacing w:line="247" w:lineRule="auto"/>
        <w:ind w:right="350" w:hanging="567"/>
        <w:jc w:val="both"/>
        <w:rPr>
          <w:sz w:val="24"/>
        </w:rPr>
      </w:pPr>
      <w:r>
        <w:rPr>
          <w:sz w:val="24"/>
        </w:rPr>
        <w:t>Where there are sufficient places, an application will normally be agreed. The Admission Number for a school is set for the school’s in-take year. As a general rule, this admission number then remains with that year group as it moves through the school. There may be exceptions, for example, if accommodation in a school is removed, then the admission number may change for subsequent year</w:t>
      </w:r>
      <w:r>
        <w:rPr>
          <w:spacing w:val="-13"/>
          <w:sz w:val="24"/>
        </w:rPr>
        <w:t xml:space="preserve"> </w:t>
      </w:r>
      <w:r>
        <w:rPr>
          <w:sz w:val="24"/>
        </w:rPr>
        <w:t>groups.</w:t>
      </w:r>
    </w:p>
    <w:p w14:paraId="6AA5BA18" w14:textId="77777777" w:rsidR="009D4A4F" w:rsidRDefault="009D4A4F">
      <w:pPr>
        <w:pStyle w:val="BodyText"/>
        <w:spacing w:before="7"/>
        <w:rPr>
          <w:sz w:val="25"/>
        </w:rPr>
      </w:pPr>
    </w:p>
    <w:p w14:paraId="72E123F3" w14:textId="77777777" w:rsidR="009D4A4F" w:rsidRDefault="00EE249B">
      <w:pPr>
        <w:pStyle w:val="ListParagraph"/>
        <w:numPr>
          <w:ilvl w:val="1"/>
          <w:numId w:val="2"/>
        </w:numPr>
        <w:tabs>
          <w:tab w:val="left" w:pos="876"/>
        </w:tabs>
        <w:spacing w:line="249" w:lineRule="auto"/>
        <w:ind w:right="345"/>
        <w:jc w:val="both"/>
        <w:rPr>
          <w:sz w:val="24"/>
        </w:rPr>
      </w:pPr>
      <w:r>
        <w:rPr>
          <w:sz w:val="24"/>
        </w:rPr>
        <w:t>If a place is not available, a refusal letter is sent outlining the rights of appeal. If the application is from a Wakefield resident then a place will be allocated at the next nearest EOCT, community or voluntary controlled school with places. Should the child be already attending a Wakefield school then no school will be offered as an alternative. The child’s name will be added to the waiting list for the school in the order against the relevant Admissions</w:t>
      </w:r>
      <w:r>
        <w:rPr>
          <w:spacing w:val="-17"/>
          <w:sz w:val="24"/>
        </w:rPr>
        <w:t xml:space="preserve"> </w:t>
      </w:r>
      <w:r>
        <w:rPr>
          <w:sz w:val="24"/>
        </w:rPr>
        <w:t>Policy.</w:t>
      </w:r>
    </w:p>
    <w:p w14:paraId="422D1D6F" w14:textId="77777777" w:rsidR="009D4A4F" w:rsidRDefault="009D4A4F">
      <w:pPr>
        <w:pStyle w:val="BodyText"/>
        <w:spacing w:before="7"/>
      </w:pPr>
    </w:p>
    <w:p w14:paraId="57CF046A" w14:textId="77777777" w:rsidR="009D4A4F" w:rsidRDefault="00EE249B">
      <w:pPr>
        <w:pStyle w:val="ListParagraph"/>
        <w:numPr>
          <w:ilvl w:val="1"/>
          <w:numId w:val="2"/>
        </w:numPr>
        <w:tabs>
          <w:tab w:val="left" w:pos="876"/>
        </w:tabs>
        <w:spacing w:line="247" w:lineRule="auto"/>
        <w:ind w:right="357"/>
        <w:jc w:val="both"/>
        <w:rPr>
          <w:sz w:val="24"/>
        </w:rPr>
      </w:pPr>
      <w:r>
        <w:rPr>
          <w:sz w:val="24"/>
        </w:rPr>
        <w:t>Should</w:t>
      </w:r>
      <w:r>
        <w:rPr>
          <w:spacing w:val="-6"/>
          <w:sz w:val="24"/>
        </w:rPr>
        <w:t xml:space="preserve"> </w:t>
      </w:r>
      <w:r>
        <w:rPr>
          <w:sz w:val="24"/>
        </w:rPr>
        <w:t>a</w:t>
      </w:r>
      <w:r>
        <w:rPr>
          <w:spacing w:val="-4"/>
          <w:sz w:val="24"/>
        </w:rPr>
        <w:t xml:space="preserve"> </w:t>
      </w:r>
      <w:r>
        <w:rPr>
          <w:sz w:val="24"/>
        </w:rPr>
        <w:t>vacancy</w:t>
      </w:r>
      <w:r>
        <w:rPr>
          <w:spacing w:val="-6"/>
          <w:sz w:val="24"/>
        </w:rPr>
        <w:t xml:space="preserve"> </w:t>
      </w:r>
      <w:r>
        <w:rPr>
          <w:sz w:val="24"/>
        </w:rPr>
        <w:t>arise</w:t>
      </w:r>
      <w:r>
        <w:rPr>
          <w:spacing w:val="-4"/>
          <w:sz w:val="24"/>
        </w:rPr>
        <w:t xml:space="preserve"> </w:t>
      </w:r>
      <w:r>
        <w:rPr>
          <w:sz w:val="24"/>
        </w:rPr>
        <w:t>at</w:t>
      </w:r>
      <w:r>
        <w:rPr>
          <w:spacing w:val="-5"/>
          <w:sz w:val="24"/>
        </w:rPr>
        <w:t xml:space="preserve"> </w:t>
      </w:r>
      <w:r>
        <w:rPr>
          <w:sz w:val="24"/>
        </w:rPr>
        <w:t>the</w:t>
      </w:r>
      <w:r>
        <w:rPr>
          <w:spacing w:val="-6"/>
          <w:sz w:val="24"/>
        </w:rPr>
        <w:t xml:space="preserve"> </w:t>
      </w:r>
      <w:r>
        <w:rPr>
          <w:sz w:val="24"/>
        </w:rPr>
        <w:t>school,</w:t>
      </w:r>
      <w:r>
        <w:rPr>
          <w:spacing w:val="-6"/>
          <w:sz w:val="24"/>
        </w:rPr>
        <w:t xml:space="preserve"> </w:t>
      </w:r>
      <w:r>
        <w:rPr>
          <w:sz w:val="24"/>
        </w:rPr>
        <w:t>the</w:t>
      </w:r>
      <w:r>
        <w:rPr>
          <w:spacing w:val="-6"/>
          <w:sz w:val="24"/>
        </w:rPr>
        <w:t xml:space="preserve"> </w:t>
      </w:r>
      <w:r>
        <w:rPr>
          <w:sz w:val="24"/>
        </w:rPr>
        <w:t>place</w:t>
      </w:r>
      <w:r>
        <w:rPr>
          <w:spacing w:val="-3"/>
          <w:sz w:val="24"/>
        </w:rPr>
        <w:t xml:space="preserve"> </w:t>
      </w:r>
      <w:r>
        <w:rPr>
          <w:sz w:val="24"/>
        </w:rPr>
        <w:t>will</w:t>
      </w:r>
      <w:r>
        <w:rPr>
          <w:spacing w:val="-5"/>
          <w:sz w:val="24"/>
        </w:rPr>
        <w:t xml:space="preserve"> </w:t>
      </w:r>
      <w:r>
        <w:rPr>
          <w:sz w:val="24"/>
        </w:rPr>
        <w:t>be</w:t>
      </w:r>
      <w:r>
        <w:rPr>
          <w:spacing w:val="-5"/>
          <w:sz w:val="24"/>
        </w:rPr>
        <w:t xml:space="preserve"> </w:t>
      </w:r>
      <w:r>
        <w:rPr>
          <w:sz w:val="24"/>
        </w:rPr>
        <w:t>offered</w:t>
      </w:r>
      <w:r>
        <w:rPr>
          <w:spacing w:val="-6"/>
          <w:sz w:val="24"/>
        </w:rPr>
        <w:t xml:space="preserve"> </w:t>
      </w:r>
      <w:r>
        <w:rPr>
          <w:sz w:val="24"/>
        </w:rPr>
        <w:t>to</w:t>
      </w:r>
      <w:r>
        <w:rPr>
          <w:spacing w:val="-5"/>
          <w:sz w:val="24"/>
        </w:rPr>
        <w:t xml:space="preserve"> </w:t>
      </w:r>
      <w:r>
        <w:rPr>
          <w:sz w:val="24"/>
        </w:rPr>
        <w:t>the</w:t>
      </w:r>
      <w:r>
        <w:rPr>
          <w:spacing w:val="-5"/>
          <w:sz w:val="24"/>
        </w:rPr>
        <w:t xml:space="preserve"> </w:t>
      </w:r>
      <w:r>
        <w:rPr>
          <w:sz w:val="24"/>
        </w:rPr>
        <w:t>child</w:t>
      </w:r>
      <w:r>
        <w:rPr>
          <w:spacing w:val="-6"/>
          <w:sz w:val="24"/>
        </w:rPr>
        <w:t xml:space="preserve"> </w:t>
      </w:r>
      <w:r>
        <w:rPr>
          <w:sz w:val="24"/>
        </w:rPr>
        <w:t>at</w:t>
      </w:r>
      <w:r>
        <w:rPr>
          <w:spacing w:val="-5"/>
          <w:sz w:val="24"/>
        </w:rPr>
        <w:t xml:space="preserve"> </w:t>
      </w:r>
      <w:r>
        <w:rPr>
          <w:sz w:val="24"/>
        </w:rPr>
        <w:t>the</w:t>
      </w:r>
      <w:r>
        <w:rPr>
          <w:spacing w:val="-6"/>
          <w:sz w:val="24"/>
        </w:rPr>
        <w:t xml:space="preserve"> </w:t>
      </w:r>
      <w:r>
        <w:rPr>
          <w:sz w:val="24"/>
        </w:rPr>
        <w:t>top</w:t>
      </w:r>
      <w:r>
        <w:rPr>
          <w:spacing w:val="-5"/>
          <w:sz w:val="24"/>
        </w:rPr>
        <w:t xml:space="preserve"> </w:t>
      </w:r>
      <w:r>
        <w:rPr>
          <w:sz w:val="24"/>
        </w:rPr>
        <w:t>of</w:t>
      </w:r>
      <w:r>
        <w:rPr>
          <w:spacing w:val="-4"/>
          <w:sz w:val="24"/>
        </w:rPr>
        <w:t xml:space="preserve"> </w:t>
      </w:r>
      <w:r>
        <w:rPr>
          <w:sz w:val="24"/>
        </w:rPr>
        <w:t>the waiting</w:t>
      </w:r>
      <w:r>
        <w:rPr>
          <w:spacing w:val="1"/>
          <w:sz w:val="24"/>
        </w:rPr>
        <w:t xml:space="preserve"> </w:t>
      </w:r>
      <w:r>
        <w:rPr>
          <w:sz w:val="24"/>
        </w:rPr>
        <w:t>list.</w:t>
      </w:r>
    </w:p>
    <w:p w14:paraId="3BE92F39" w14:textId="77777777" w:rsidR="009D4A4F" w:rsidRDefault="009D4A4F">
      <w:pPr>
        <w:pStyle w:val="BodyText"/>
        <w:spacing w:before="7"/>
      </w:pPr>
    </w:p>
    <w:p w14:paraId="7BC579F1" w14:textId="77777777" w:rsidR="009D4A4F" w:rsidRDefault="00EE249B">
      <w:pPr>
        <w:pStyle w:val="Heading1"/>
        <w:numPr>
          <w:ilvl w:val="0"/>
          <w:numId w:val="2"/>
        </w:numPr>
        <w:tabs>
          <w:tab w:val="left" w:pos="875"/>
          <w:tab w:val="left" w:pos="876"/>
        </w:tabs>
        <w:ind w:hanging="568"/>
      </w:pPr>
      <w:r>
        <w:t>Fair Access</w:t>
      </w:r>
      <w:r>
        <w:rPr>
          <w:spacing w:val="7"/>
        </w:rPr>
        <w:t xml:space="preserve"> </w:t>
      </w:r>
      <w:r>
        <w:t>Protocol</w:t>
      </w:r>
    </w:p>
    <w:p w14:paraId="61E40364" w14:textId="77777777" w:rsidR="009D4A4F" w:rsidRDefault="009D4A4F">
      <w:pPr>
        <w:pStyle w:val="BodyText"/>
        <w:spacing w:before="3"/>
        <w:rPr>
          <w:b/>
        </w:rPr>
      </w:pPr>
    </w:p>
    <w:p w14:paraId="03630273" w14:textId="77777777" w:rsidR="009D4A4F" w:rsidRDefault="00EE249B">
      <w:pPr>
        <w:pStyle w:val="ListParagraph"/>
        <w:numPr>
          <w:ilvl w:val="1"/>
          <w:numId w:val="2"/>
        </w:numPr>
        <w:tabs>
          <w:tab w:val="left" w:pos="876"/>
        </w:tabs>
        <w:spacing w:line="249" w:lineRule="auto"/>
        <w:ind w:right="348"/>
        <w:jc w:val="both"/>
        <w:rPr>
          <w:sz w:val="24"/>
        </w:rPr>
      </w:pPr>
      <w:r>
        <w:rPr>
          <w:sz w:val="24"/>
        </w:rPr>
        <w:t>The LA has agreed a Fair Access Protocol with its primary and secondary schools. This means</w:t>
      </w:r>
      <w:r>
        <w:rPr>
          <w:spacing w:val="-19"/>
          <w:sz w:val="24"/>
        </w:rPr>
        <w:t xml:space="preserve"> </w:t>
      </w:r>
      <w:r>
        <w:rPr>
          <w:sz w:val="24"/>
        </w:rPr>
        <w:t>that,</w:t>
      </w:r>
      <w:r>
        <w:rPr>
          <w:spacing w:val="-18"/>
          <w:sz w:val="24"/>
        </w:rPr>
        <w:t xml:space="preserve"> </w:t>
      </w:r>
      <w:r>
        <w:rPr>
          <w:sz w:val="24"/>
        </w:rPr>
        <w:t>in</w:t>
      </w:r>
      <w:r>
        <w:rPr>
          <w:spacing w:val="-18"/>
          <w:sz w:val="24"/>
        </w:rPr>
        <w:t xml:space="preserve"> </w:t>
      </w:r>
      <w:r>
        <w:rPr>
          <w:sz w:val="24"/>
        </w:rPr>
        <w:t>some</w:t>
      </w:r>
      <w:r>
        <w:rPr>
          <w:spacing w:val="-18"/>
          <w:sz w:val="24"/>
        </w:rPr>
        <w:t xml:space="preserve"> </w:t>
      </w:r>
      <w:r>
        <w:rPr>
          <w:sz w:val="24"/>
        </w:rPr>
        <w:t>circumstances,</w:t>
      </w:r>
      <w:r>
        <w:rPr>
          <w:spacing w:val="-18"/>
          <w:sz w:val="24"/>
        </w:rPr>
        <w:t xml:space="preserve"> </w:t>
      </w:r>
      <w:r>
        <w:rPr>
          <w:sz w:val="24"/>
        </w:rPr>
        <w:t>pupils</w:t>
      </w:r>
      <w:r>
        <w:rPr>
          <w:spacing w:val="-19"/>
          <w:sz w:val="24"/>
        </w:rPr>
        <w:t xml:space="preserve"> </w:t>
      </w:r>
      <w:r>
        <w:rPr>
          <w:sz w:val="24"/>
        </w:rPr>
        <w:t>defined</w:t>
      </w:r>
      <w:r>
        <w:rPr>
          <w:spacing w:val="-18"/>
          <w:sz w:val="24"/>
        </w:rPr>
        <w:t xml:space="preserve"> </w:t>
      </w:r>
      <w:r>
        <w:rPr>
          <w:sz w:val="24"/>
        </w:rPr>
        <w:t>in</w:t>
      </w:r>
      <w:r>
        <w:rPr>
          <w:spacing w:val="-18"/>
          <w:sz w:val="24"/>
        </w:rPr>
        <w:t xml:space="preserve"> </w:t>
      </w:r>
      <w:r>
        <w:rPr>
          <w:sz w:val="24"/>
        </w:rPr>
        <w:t>the</w:t>
      </w:r>
      <w:r>
        <w:rPr>
          <w:spacing w:val="-18"/>
          <w:sz w:val="24"/>
        </w:rPr>
        <w:t xml:space="preserve"> </w:t>
      </w:r>
      <w:r>
        <w:rPr>
          <w:sz w:val="24"/>
        </w:rPr>
        <w:t>Protocol</w:t>
      </w:r>
      <w:r>
        <w:rPr>
          <w:spacing w:val="-19"/>
          <w:sz w:val="24"/>
        </w:rPr>
        <w:t xml:space="preserve"> </w:t>
      </w:r>
      <w:r>
        <w:rPr>
          <w:sz w:val="24"/>
        </w:rPr>
        <w:t>will</w:t>
      </w:r>
      <w:r>
        <w:rPr>
          <w:spacing w:val="-17"/>
          <w:sz w:val="24"/>
        </w:rPr>
        <w:t xml:space="preserve"> </w:t>
      </w:r>
      <w:r>
        <w:rPr>
          <w:sz w:val="24"/>
        </w:rPr>
        <w:t>have</w:t>
      </w:r>
      <w:r>
        <w:rPr>
          <w:spacing w:val="-18"/>
          <w:sz w:val="24"/>
        </w:rPr>
        <w:t xml:space="preserve"> </w:t>
      </w:r>
      <w:r>
        <w:rPr>
          <w:sz w:val="24"/>
        </w:rPr>
        <w:t>a</w:t>
      </w:r>
      <w:r>
        <w:rPr>
          <w:spacing w:val="-18"/>
          <w:sz w:val="24"/>
        </w:rPr>
        <w:t xml:space="preserve"> </w:t>
      </w:r>
      <w:r>
        <w:rPr>
          <w:sz w:val="24"/>
        </w:rPr>
        <w:t>higher</w:t>
      </w:r>
      <w:r>
        <w:rPr>
          <w:spacing w:val="-19"/>
          <w:sz w:val="24"/>
        </w:rPr>
        <w:t xml:space="preserve"> </w:t>
      </w:r>
      <w:r>
        <w:rPr>
          <w:sz w:val="24"/>
        </w:rPr>
        <w:t>priority for admission to schools and/or year groups, which are already full, than all other pupils seeking</w:t>
      </w:r>
      <w:r>
        <w:rPr>
          <w:spacing w:val="-5"/>
          <w:sz w:val="24"/>
        </w:rPr>
        <w:t xml:space="preserve"> </w:t>
      </w:r>
      <w:r>
        <w:rPr>
          <w:sz w:val="24"/>
        </w:rPr>
        <w:t>admission</w:t>
      </w:r>
      <w:r>
        <w:rPr>
          <w:spacing w:val="-5"/>
          <w:sz w:val="24"/>
        </w:rPr>
        <w:t xml:space="preserve"> </w:t>
      </w:r>
      <w:r>
        <w:rPr>
          <w:sz w:val="24"/>
        </w:rPr>
        <w:t>to</w:t>
      </w:r>
      <w:r>
        <w:rPr>
          <w:spacing w:val="-3"/>
          <w:sz w:val="24"/>
        </w:rPr>
        <w:t xml:space="preserve"> </w:t>
      </w:r>
      <w:r>
        <w:rPr>
          <w:sz w:val="24"/>
        </w:rPr>
        <w:t>that</w:t>
      </w:r>
      <w:r>
        <w:rPr>
          <w:spacing w:val="-3"/>
          <w:sz w:val="24"/>
        </w:rPr>
        <w:t xml:space="preserve"> </w:t>
      </w:r>
      <w:r>
        <w:rPr>
          <w:sz w:val="24"/>
        </w:rPr>
        <w:t>school.</w:t>
      </w:r>
      <w:r>
        <w:rPr>
          <w:spacing w:val="-4"/>
          <w:sz w:val="24"/>
        </w:rPr>
        <w:t xml:space="preserve"> </w:t>
      </w:r>
      <w:r>
        <w:rPr>
          <w:sz w:val="24"/>
        </w:rPr>
        <w:t>(e.g.</w:t>
      </w:r>
      <w:r>
        <w:rPr>
          <w:spacing w:val="-3"/>
          <w:sz w:val="24"/>
        </w:rPr>
        <w:t xml:space="preserve"> </w:t>
      </w:r>
      <w:r>
        <w:rPr>
          <w:sz w:val="24"/>
        </w:rPr>
        <w:t>Looked</w:t>
      </w:r>
      <w:r>
        <w:rPr>
          <w:spacing w:val="-4"/>
          <w:sz w:val="24"/>
        </w:rPr>
        <w:t xml:space="preserve"> </w:t>
      </w:r>
      <w:r>
        <w:rPr>
          <w:sz w:val="24"/>
        </w:rPr>
        <w:t>after</w:t>
      </w:r>
      <w:r>
        <w:rPr>
          <w:spacing w:val="-4"/>
          <w:sz w:val="24"/>
        </w:rPr>
        <w:t xml:space="preserve"> </w:t>
      </w:r>
      <w:r>
        <w:rPr>
          <w:sz w:val="24"/>
        </w:rPr>
        <w:t>Children</w:t>
      </w:r>
      <w:r>
        <w:rPr>
          <w:spacing w:val="-3"/>
          <w:sz w:val="24"/>
        </w:rPr>
        <w:t xml:space="preserve"> </w:t>
      </w:r>
      <w:r>
        <w:rPr>
          <w:sz w:val="24"/>
        </w:rPr>
        <w:t>as</w:t>
      </w:r>
      <w:r>
        <w:rPr>
          <w:spacing w:val="-4"/>
          <w:sz w:val="24"/>
        </w:rPr>
        <w:t xml:space="preserve"> </w:t>
      </w:r>
      <w:r>
        <w:rPr>
          <w:sz w:val="24"/>
        </w:rPr>
        <w:t>per</w:t>
      </w:r>
      <w:r>
        <w:rPr>
          <w:spacing w:val="-6"/>
          <w:sz w:val="24"/>
        </w:rPr>
        <w:t xml:space="preserve"> </w:t>
      </w:r>
      <w:r>
        <w:rPr>
          <w:sz w:val="24"/>
        </w:rPr>
        <w:t>definition</w:t>
      </w:r>
      <w:r>
        <w:rPr>
          <w:spacing w:val="-4"/>
          <w:sz w:val="24"/>
        </w:rPr>
        <w:t xml:space="preserve"> </w:t>
      </w:r>
      <w:r>
        <w:rPr>
          <w:sz w:val="24"/>
        </w:rPr>
        <w:t>at</w:t>
      </w:r>
      <w:r>
        <w:rPr>
          <w:spacing w:val="-5"/>
          <w:sz w:val="24"/>
        </w:rPr>
        <w:t xml:space="preserve"> </w:t>
      </w:r>
      <w:r>
        <w:rPr>
          <w:sz w:val="24"/>
        </w:rPr>
        <w:t>4.4</w:t>
      </w:r>
      <w:r>
        <w:rPr>
          <w:spacing w:val="-4"/>
          <w:sz w:val="24"/>
        </w:rPr>
        <w:t xml:space="preserve"> </w:t>
      </w:r>
      <w:r>
        <w:rPr>
          <w:sz w:val="24"/>
        </w:rPr>
        <w:t>(a)</w:t>
      </w:r>
      <w:r>
        <w:rPr>
          <w:spacing w:val="-4"/>
          <w:sz w:val="24"/>
        </w:rPr>
        <w:t xml:space="preserve"> </w:t>
      </w:r>
      <w:r>
        <w:rPr>
          <w:sz w:val="24"/>
        </w:rPr>
        <w:t>of this policy) Full details of the Protocol can be obtained from the</w:t>
      </w:r>
      <w:r>
        <w:rPr>
          <w:spacing w:val="-10"/>
          <w:sz w:val="24"/>
        </w:rPr>
        <w:t xml:space="preserve"> </w:t>
      </w:r>
      <w:r>
        <w:rPr>
          <w:sz w:val="24"/>
        </w:rPr>
        <w:t>LA.</w:t>
      </w:r>
    </w:p>
    <w:p w14:paraId="0861B791" w14:textId="77777777" w:rsidR="009D4A4F" w:rsidRDefault="009D4A4F">
      <w:pPr>
        <w:spacing w:line="249" w:lineRule="auto"/>
        <w:jc w:val="both"/>
        <w:rPr>
          <w:sz w:val="24"/>
        </w:rPr>
        <w:sectPr w:rsidR="009D4A4F">
          <w:pgSz w:w="11920" w:h="16850"/>
          <w:pgMar w:top="1180" w:right="600" w:bottom="280" w:left="620" w:header="720" w:footer="720" w:gutter="0"/>
          <w:cols w:space="720"/>
        </w:sectPr>
      </w:pPr>
    </w:p>
    <w:p w14:paraId="27CBFB96" w14:textId="77777777" w:rsidR="009D4A4F" w:rsidRDefault="00EE249B">
      <w:pPr>
        <w:pStyle w:val="Heading1"/>
        <w:numPr>
          <w:ilvl w:val="0"/>
          <w:numId w:val="2"/>
        </w:numPr>
        <w:tabs>
          <w:tab w:val="left" w:pos="875"/>
          <w:tab w:val="left" w:pos="876"/>
        </w:tabs>
        <w:spacing w:before="71"/>
        <w:ind w:hanging="568"/>
      </w:pPr>
      <w:r>
        <w:lastRenderedPageBreak/>
        <w:t>6</w:t>
      </w:r>
      <w:proofErr w:type="spellStart"/>
      <w:r>
        <w:rPr>
          <w:position w:val="8"/>
        </w:rPr>
        <w:t>th</w:t>
      </w:r>
      <w:proofErr w:type="spellEnd"/>
      <w:r>
        <w:rPr>
          <w:position w:val="8"/>
        </w:rPr>
        <w:t xml:space="preserve"> </w:t>
      </w:r>
      <w:r>
        <w:t>Form</w:t>
      </w:r>
      <w:r>
        <w:rPr>
          <w:spacing w:val="-19"/>
        </w:rPr>
        <w:t xml:space="preserve"> </w:t>
      </w:r>
      <w:r>
        <w:t>Applications</w:t>
      </w:r>
    </w:p>
    <w:p w14:paraId="577F6F06" w14:textId="77777777" w:rsidR="009D4A4F" w:rsidRDefault="00EE249B">
      <w:pPr>
        <w:pStyle w:val="ListParagraph"/>
        <w:numPr>
          <w:ilvl w:val="1"/>
          <w:numId w:val="2"/>
        </w:numPr>
        <w:tabs>
          <w:tab w:val="left" w:pos="1029"/>
          <w:tab w:val="left" w:pos="1030"/>
        </w:tabs>
        <w:spacing w:before="281"/>
        <w:ind w:left="1029" w:hanging="736"/>
        <w:rPr>
          <w:sz w:val="24"/>
        </w:rPr>
      </w:pPr>
      <w:r>
        <w:rPr>
          <w:sz w:val="24"/>
        </w:rPr>
        <w:t>The following EOCT school has a sixth form</w:t>
      </w:r>
      <w:r>
        <w:rPr>
          <w:spacing w:val="-15"/>
          <w:sz w:val="24"/>
        </w:rPr>
        <w:t xml:space="preserve"> </w:t>
      </w:r>
      <w:r>
        <w:rPr>
          <w:sz w:val="24"/>
        </w:rPr>
        <w:t>provision:</w:t>
      </w:r>
    </w:p>
    <w:p w14:paraId="4ED32899" w14:textId="77777777" w:rsidR="009D4A4F" w:rsidRDefault="009D4A4F">
      <w:pPr>
        <w:pStyle w:val="BodyText"/>
        <w:spacing w:before="5"/>
      </w:pPr>
    </w:p>
    <w:p w14:paraId="15C9533F" w14:textId="77777777" w:rsidR="009D4A4F" w:rsidRDefault="00EE249B">
      <w:pPr>
        <w:pStyle w:val="ListParagraph"/>
        <w:numPr>
          <w:ilvl w:val="2"/>
          <w:numId w:val="2"/>
        </w:numPr>
        <w:tabs>
          <w:tab w:val="left" w:pos="427"/>
          <w:tab w:val="left" w:pos="428"/>
        </w:tabs>
        <w:ind w:right="7627" w:hanging="1303"/>
        <w:jc w:val="right"/>
        <w:rPr>
          <w:sz w:val="24"/>
        </w:rPr>
      </w:pPr>
      <w:r>
        <w:rPr>
          <w:sz w:val="24"/>
        </w:rPr>
        <w:t>Ossett</w:t>
      </w:r>
      <w:r>
        <w:rPr>
          <w:spacing w:val="-7"/>
          <w:sz w:val="24"/>
        </w:rPr>
        <w:t xml:space="preserve"> </w:t>
      </w:r>
      <w:r>
        <w:rPr>
          <w:sz w:val="24"/>
        </w:rPr>
        <w:t>Academy</w:t>
      </w:r>
    </w:p>
    <w:p w14:paraId="678B4D4F" w14:textId="77777777" w:rsidR="009D4A4F" w:rsidRDefault="009D4A4F">
      <w:pPr>
        <w:pStyle w:val="BodyText"/>
        <w:spacing w:before="5"/>
      </w:pPr>
    </w:p>
    <w:p w14:paraId="6621BD18" w14:textId="77777777" w:rsidR="009D4A4F" w:rsidRDefault="00EE249B">
      <w:pPr>
        <w:pStyle w:val="ListParagraph"/>
        <w:numPr>
          <w:ilvl w:val="1"/>
          <w:numId w:val="2"/>
        </w:numPr>
        <w:tabs>
          <w:tab w:val="left" w:pos="876"/>
        </w:tabs>
        <w:spacing w:before="1" w:line="249" w:lineRule="auto"/>
        <w:ind w:right="351"/>
        <w:jc w:val="both"/>
        <w:rPr>
          <w:sz w:val="24"/>
        </w:rPr>
      </w:pPr>
      <w:r>
        <w:rPr>
          <w:sz w:val="24"/>
        </w:rPr>
        <w:t>Each</w:t>
      </w:r>
      <w:r>
        <w:rPr>
          <w:spacing w:val="-13"/>
          <w:sz w:val="24"/>
        </w:rPr>
        <w:t xml:space="preserve"> </w:t>
      </w:r>
      <w:r>
        <w:rPr>
          <w:sz w:val="24"/>
        </w:rPr>
        <w:t>school</w:t>
      </w:r>
      <w:r>
        <w:rPr>
          <w:spacing w:val="-16"/>
          <w:sz w:val="24"/>
        </w:rPr>
        <w:t xml:space="preserve"> </w:t>
      </w:r>
      <w:r>
        <w:rPr>
          <w:sz w:val="24"/>
        </w:rPr>
        <w:t>is</w:t>
      </w:r>
      <w:r>
        <w:rPr>
          <w:spacing w:val="-14"/>
          <w:sz w:val="24"/>
        </w:rPr>
        <w:t xml:space="preserve"> </w:t>
      </w:r>
      <w:r>
        <w:rPr>
          <w:sz w:val="24"/>
        </w:rPr>
        <w:t>required</w:t>
      </w:r>
      <w:r>
        <w:rPr>
          <w:spacing w:val="-11"/>
          <w:sz w:val="24"/>
        </w:rPr>
        <w:t xml:space="preserve"> </w:t>
      </w:r>
      <w:r>
        <w:rPr>
          <w:sz w:val="24"/>
        </w:rPr>
        <w:t>to</w:t>
      </w:r>
      <w:r>
        <w:rPr>
          <w:spacing w:val="-13"/>
          <w:sz w:val="24"/>
        </w:rPr>
        <w:t xml:space="preserve"> </w:t>
      </w:r>
      <w:r>
        <w:rPr>
          <w:sz w:val="24"/>
        </w:rPr>
        <w:t>publish</w:t>
      </w:r>
      <w:r>
        <w:rPr>
          <w:spacing w:val="-15"/>
          <w:sz w:val="24"/>
        </w:rPr>
        <w:t xml:space="preserve"> </w:t>
      </w:r>
      <w:r>
        <w:rPr>
          <w:sz w:val="24"/>
        </w:rPr>
        <w:t>a</w:t>
      </w:r>
      <w:r>
        <w:rPr>
          <w:spacing w:val="-14"/>
          <w:sz w:val="24"/>
        </w:rPr>
        <w:t xml:space="preserve"> </w:t>
      </w:r>
      <w:r>
        <w:rPr>
          <w:sz w:val="24"/>
        </w:rPr>
        <w:t>separate</w:t>
      </w:r>
      <w:r>
        <w:rPr>
          <w:spacing w:val="-16"/>
          <w:sz w:val="24"/>
        </w:rPr>
        <w:t xml:space="preserve"> </w:t>
      </w:r>
      <w:r>
        <w:rPr>
          <w:sz w:val="24"/>
        </w:rPr>
        <w:t>admissions</w:t>
      </w:r>
      <w:r>
        <w:rPr>
          <w:spacing w:val="-13"/>
          <w:sz w:val="24"/>
        </w:rPr>
        <w:t xml:space="preserve"> </w:t>
      </w:r>
      <w:r>
        <w:rPr>
          <w:sz w:val="24"/>
        </w:rPr>
        <w:t>policy</w:t>
      </w:r>
      <w:r>
        <w:rPr>
          <w:spacing w:val="-18"/>
          <w:sz w:val="24"/>
        </w:rPr>
        <w:t xml:space="preserve"> </w:t>
      </w:r>
      <w:r>
        <w:rPr>
          <w:sz w:val="24"/>
        </w:rPr>
        <w:t>for</w:t>
      </w:r>
      <w:r>
        <w:rPr>
          <w:spacing w:val="-18"/>
          <w:sz w:val="24"/>
        </w:rPr>
        <w:t xml:space="preserve"> </w:t>
      </w:r>
      <w:r>
        <w:rPr>
          <w:sz w:val="24"/>
        </w:rPr>
        <w:t>entry</w:t>
      </w:r>
      <w:r>
        <w:rPr>
          <w:spacing w:val="-18"/>
          <w:sz w:val="24"/>
        </w:rPr>
        <w:t xml:space="preserve"> </w:t>
      </w:r>
      <w:r>
        <w:rPr>
          <w:sz w:val="24"/>
        </w:rPr>
        <w:t>into</w:t>
      </w:r>
      <w:r>
        <w:rPr>
          <w:spacing w:val="-11"/>
          <w:sz w:val="24"/>
        </w:rPr>
        <w:t xml:space="preserve"> </w:t>
      </w:r>
      <w:r>
        <w:rPr>
          <w:sz w:val="24"/>
        </w:rPr>
        <w:t>the</w:t>
      </w:r>
      <w:r>
        <w:rPr>
          <w:spacing w:val="-11"/>
          <w:sz w:val="24"/>
        </w:rPr>
        <w:t xml:space="preserve"> </w:t>
      </w:r>
      <w:r>
        <w:rPr>
          <w:sz w:val="24"/>
        </w:rPr>
        <w:t>sixth</w:t>
      </w:r>
      <w:r>
        <w:rPr>
          <w:spacing w:val="-10"/>
          <w:sz w:val="24"/>
        </w:rPr>
        <w:t xml:space="preserve"> </w:t>
      </w:r>
      <w:r>
        <w:rPr>
          <w:sz w:val="24"/>
        </w:rPr>
        <w:t>form and these are available from the school and printed in their school prospectus This policy includes</w:t>
      </w:r>
      <w:r>
        <w:rPr>
          <w:spacing w:val="-19"/>
          <w:sz w:val="24"/>
        </w:rPr>
        <w:t xml:space="preserve"> </w:t>
      </w:r>
      <w:r>
        <w:rPr>
          <w:sz w:val="24"/>
        </w:rPr>
        <w:t>the</w:t>
      </w:r>
      <w:r>
        <w:rPr>
          <w:spacing w:val="-18"/>
          <w:sz w:val="24"/>
        </w:rPr>
        <w:t xml:space="preserve"> </w:t>
      </w:r>
      <w:r>
        <w:rPr>
          <w:sz w:val="24"/>
        </w:rPr>
        <w:t>number</w:t>
      </w:r>
      <w:r>
        <w:rPr>
          <w:spacing w:val="-19"/>
          <w:sz w:val="24"/>
        </w:rPr>
        <w:t xml:space="preserve"> </w:t>
      </w:r>
      <w:r>
        <w:rPr>
          <w:sz w:val="24"/>
        </w:rPr>
        <w:t>of</w:t>
      </w:r>
      <w:r>
        <w:rPr>
          <w:spacing w:val="-21"/>
          <w:sz w:val="24"/>
        </w:rPr>
        <w:t xml:space="preserve"> </w:t>
      </w:r>
      <w:r>
        <w:rPr>
          <w:sz w:val="24"/>
        </w:rPr>
        <w:t>places</w:t>
      </w:r>
      <w:r>
        <w:rPr>
          <w:spacing w:val="-21"/>
          <w:sz w:val="24"/>
        </w:rPr>
        <w:t xml:space="preserve"> </w:t>
      </w:r>
      <w:r>
        <w:rPr>
          <w:sz w:val="24"/>
        </w:rPr>
        <w:t>for</w:t>
      </w:r>
      <w:r>
        <w:rPr>
          <w:spacing w:val="-19"/>
          <w:sz w:val="24"/>
        </w:rPr>
        <w:t xml:space="preserve"> </w:t>
      </w:r>
      <w:r>
        <w:rPr>
          <w:sz w:val="24"/>
        </w:rPr>
        <w:t>external</w:t>
      </w:r>
      <w:r>
        <w:rPr>
          <w:spacing w:val="-19"/>
          <w:sz w:val="24"/>
        </w:rPr>
        <w:t xml:space="preserve"> </w:t>
      </w:r>
      <w:r>
        <w:rPr>
          <w:sz w:val="24"/>
        </w:rPr>
        <w:t>candidates</w:t>
      </w:r>
      <w:r>
        <w:rPr>
          <w:spacing w:val="-19"/>
          <w:sz w:val="24"/>
        </w:rPr>
        <w:t xml:space="preserve"> </w:t>
      </w:r>
      <w:r>
        <w:rPr>
          <w:sz w:val="24"/>
        </w:rPr>
        <w:t>and</w:t>
      </w:r>
      <w:r>
        <w:rPr>
          <w:spacing w:val="-18"/>
          <w:sz w:val="24"/>
        </w:rPr>
        <w:t xml:space="preserve"> </w:t>
      </w:r>
      <w:r>
        <w:rPr>
          <w:sz w:val="24"/>
        </w:rPr>
        <w:t>the</w:t>
      </w:r>
      <w:r>
        <w:rPr>
          <w:spacing w:val="-12"/>
          <w:sz w:val="24"/>
        </w:rPr>
        <w:t xml:space="preserve"> </w:t>
      </w:r>
      <w:r>
        <w:rPr>
          <w:sz w:val="24"/>
        </w:rPr>
        <w:t>minimum</w:t>
      </w:r>
      <w:r>
        <w:rPr>
          <w:spacing w:val="-17"/>
          <w:sz w:val="24"/>
        </w:rPr>
        <w:t xml:space="preserve"> </w:t>
      </w:r>
      <w:r>
        <w:rPr>
          <w:sz w:val="24"/>
        </w:rPr>
        <w:t>entry</w:t>
      </w:r>
      <w:r>
        <w:rPr>
          <w:spacing w:val="-21"/>
          <w:sz w:val="24"/>
        </w:rPr>
        <w:t xml:space="preserve"> </w:t>
      </w:r>
      <w:r>
        <w:rPr>
          <w:sz w:val="24"/>
        </w:rPr>
        <w:t>requirements for entry into Year</w:t>
      </w:r>
      <w:r>
        <w:rPr>
          <w:spacing w:val="-26"/>
          <w:sz w:val="24"/>
        </w:rPr>
        <w:t xml:space="preserve"> </w:t>
      </w:r>
      <w:r>
        <w:rPr>
          <w:sz w:val="24"/>
        </w:rPr>
        <w:t>12.</w:t>
      </w:r>
    </w:p>
    <w:p w14:paraId="3760230D" w14:textId="77777777" w:rsidR="009D4A4F" w:rsidRDefault="009D4A4F">
      <w:pPr>
        <w:pStyle w:val="BodyText"/>
        <w:spacing w:before="8"/>
        <w:rPr>
          <w:sz w:val="23"/>
        </w:rPr>
      </w:pPr>
    </w:p>
    <w:p w14:paraId="7E2D81AF" w14:textId="77777777" w:rsidR="009D4A4F" w:rsidRDefault="00EE249B">
      <w:pPr>
        <w:pStyle w:val="ListParagraph"/>
        <w:numPr>
          <w:ilvl w:val="1"/>
          <w:numId w:val="2"/>
        </w:numPr>
        <w:tabs>
          <w:tab w:val="left" w:pos="876"/>
        </w:tabs>
        <w:ind w:right="492" w:hanging="567"/>
        <w:jc w:val="both"/>
        <w:rPr>
          <w:sz w:val="24"/>
        </w:rPr>
      </w:pPr>
      <w:r>
        <w:rPr>
          <w:sz w:val="24"/>
        </w:rPr>
        <w:t>Application</w:t>
      </w:r>
      <w:r>
        <w:rPr>
          <w:spacing w:val="-18"/>
          <w:sz w:val="24"/>
        </w:rPr>
        <w:t xml:space="preserve"> </w:t>
      </w:r>
      <w:r>
        <w:rPr>
          <w:sz w:val="24"/>
        </w:rPr>
        <w:t>for</w:t>
      </w:r>
      <w:r>
        <w:rPr>
          <w:spacing w:val="-16"/>
          <w:sz w:val="24"/>
        </w:rPr>
        <w:t xml:space="preserve"> </w:t>
      </w:r>
      <w:r>
        <w:rPr>
          <w:sz w:val="24"/>
        </w:rPr>
        <w:t>admission</w:t>
      </w:r>
      <w:r>
        <w:rPr>
          <w:spacing w:val="-16"/>
          <w:sz w:val="24"/>
        </w:rPr>
        <w:t xml:space="preserve"> </w:t>
      </w:r>
      <w:r>
        <w:rPr>
          <w:sz w:val="24"/>
        </w:rPr>
        <w:t>to</w:t>
      </w:r>
      <w:r>
        <w:rPr>
          <w:spacing w:val="-15"/>
          <w:sz w:val="24"/>
        </w:rPr>
        <w:t xml:space="preserve"> </w:t>
      </w:r>
      <w:r>
        <w:rPr>
          <w:sz w:val="24"/>
        </w:rPr>
        <w:t>the</w:t>
      </w:r>
      <w:r>
        <w:rPr>
          <w:spacing w:val="-15"/>
          <w:sz w:val="24"/>
        </w:rPr>
        <w:t xml:space="preserve"> </w:t>
      </w:r>
      <w:r>
        <w:rPr>
          <w:sz w:val="24"/>
        </w:rPr>
        <w:t>sixth</w:t>
      </w:r>
      <w:r>
        <w:rPr>
          <w:spacing w:val="-15"/>
          <w:sz w:val="24"/>
        </w:rPr>
        <w:t xml:space="preserve"> </w:t>
      </w:r>
      <w:r>
        <w:rPr>
          <w:sz w:val="24"/>
        </w:rPr>
        <w:t>form,</w:t>
      </w:r>
      <w:r>
        <w:rPr>
          <w:spacing w:val="-15"/>
          <w:sz w:val="24"/>
        </w:rPr>
        <w:t xml:space="preserve"> </w:t>
      </w:r>
      <w:r>
        <w:rPr>
          <w:sz w:val="24"/>
        </w:rPr>
        <w:t>including</w:t>
      </w:r>
      <w:r>
        <w:rPr>
          <w:spacing w:val="-17"/>
          <w:sz w:val="24"/>
        </w:rPr>
        <w:t xml:space="preserve"> </w:t>
      </w:r>
      <w:r>
        <w:rPr>
          <w:sz w:val="24"/>
        </w:rPr>
        <w:t>pupils</w:t>
      </w:r>
      <w:r>
        <w:rPr>
          <w:spacing w:val="-15"/>
          <w:sz w:val="24"/>
        </w:rPr>
        <w:t xml:space="preserve"> </w:t>
      </w:r>
      <w:r>
        <w:rPr>
          <w:sz w:val="24"/>
        </w:rPr>
        <w:t>currently</w:t>
      </w:r>
      <w:r>
        <w:rPr>
          <w:spacing w:val="-19"/>
          <w:sz w:val="24"/>
        </w:rPr>
        <w:t xml:space="preserve"> </w:t>
      </w:r>
      <w:r>
        <w:rPr>
          <w:sz w:val="24"/>
        </w:rPr>
        <w:t>attending</w:t>
      </w:r>
      <w:r>
        <w:rPr>
          <w:spacing w:val="-16"/>
          <w:sz w:val="24"/>
        </w:rPr>
        <w:t xml:space="preserve"> </w:t>
      </w:r>
      <w:r>
        <w:rPr>
          <w:sz w:val="24"/>
        </w:rPr>
        <w:t>the</w:t>
      </w:r>
      <w:r>
        <w:rPr>
          <w:spacing w:val="-16"/>
          <w:sz w:val="24"/>
        </w:rPr>
        <w:t xml:space="preserve"> </w:t>
      </w:r>
      <w:r>
        <w:rPr>
          <w:sz w:val="24"/>
        </w:rPr>
        <w:t>school, must be made via the online prospectus and common application process (www.ucasprogress.com).</w:t>
      </w:r>
    </w:p>
    <w:p w14:paraId="32D52038" w14:textId="77777777" w:rsidR="009D4A4F" w:rsidRDefault="009D4A4F">
      <w:pPr>
        <w:pStyle w:val="BodyText"/>
        <w:spacing w:before="10"/>
      </w:pPr>
    </w:p>
    <w:p w14:paraId="3541D1BF" w14:textId="77777777" w:rsidR="009D4A4F" w:rsidRDefault="00EE249B">
      <w:pPr>
        <w:pStyle w:val="ListParagraph"/>
        <w:numPr>
          <w:ilvl w:val="1"/>
          <w:numId w:val="2"/>
        </w:numPr>
        <w:tabs>
          <w:tab w:val="left" w:pos="876"/>
        </w:tabs>
        <w:spacing w:line="247" w:lineRule="auto"/>
        <w:ind w:right="356" w:hanging="567"/>
        <w:jc w:val="both"/>
        <w:rPr>
          <w:sz w:val="24"/>
        </w:rPr>
      </w:pPr>
      <w:r>
        <w:rPr>
          <w:sz w:val="24"/>
        </w:rPr>
        <w:t>A</w:t>
      </w:r>
      <w:r>
        <w:rPr>
          <w:spacing w:val="-9"/>
          <w:sz w:val="24"/>
        </w:rPr>
        <w:t xml:space="preserve"> </w:t>
      </w:r>
      <w:r>
        <w:rPr>
          <w:sz w:val="24"/>
        </w:rPr>
        <w:t>pupil</w:t>
      </w:r>
      <w:r>
        <w:rPr>
          <w:spacing w:val="-9"/>
          <w:sz w:val="24"/>
        </w:rPr>
        <w:t xml:space="preserve"> </w:t>
      </w:r>
      <w:r>
        <w:rPr>
          <w:sz w:val="24"/>
        </w:rPr>
        <w:t>will</w:t>
      </w:r>
      <w:r>
        <w:rPr>
          <w:spacing w:val="-8"/>
          <w:sz w:val="24"/>
        </w:rPr>
        <w:t xml:space="preserve"> </w:t>
      </w:r>
      <w:r>
        <w:rPr>
          <w:sz w:val="24"/>
        </w:rPr>
        <w:t>only</w:t>
      </w:r>
      <w:r>
        <w:rPr>
          <w:spacing w:val="-11"/>
          <w:sz w:val="24"/>
        </w:rPr>
        <w:t xml:space="preserve"> </w:t>
      </w:r>
      <w:r>
        <w:rPr>
          <w:sz w:val="24"/>
        </w:rPr>
        <w:t>be</w:t>
      </w:r>
      <w:r>
        <w:rPr>
          <w:spacing w:val="-7"/>
          <w:sz w:val="24"/>
        </w:rPr>
        <w:t xml:space="preserve"> </w:t>
      </w:r>
      <w:r>
        <w:rPr>
          <w:sz w:val="24"/>
        </w:rPr>
        <w:t>admitted</w:t>
      </w:r>
      <w:r>
        <w:rPr>
          <w:spacing w:val="-7"/>
          <w:sz w:val="24"/>
        </w:rPr>
        <w:t xml:space="preserve"> </w:t>
      </w:r>
      <w:r>
        <w:rPr>
          <w:sz w:val="24"/>
        </w:rPr>
        <w:t>to</w:t>
      </w:r>
      <w:r>
        <w:rPr>
          <w:spacing w:val="-7"/>
          <w:sz w:val="24"/>
        </w:rPr>
        <w:t xml:space="preserve"> </w:t>
      </w:r>
      <w:r>
        <w:rPr>
          <w:sz w:val="24"/>
        </w:rPr>
        <w:t>the</w:t>
      </w:r>
      <w:r>
        <w:rPr>
          <w:spacing w:val="-7"/>
          <w:sz w:val="24"/>
        </w:rPr>
        <w:t xml:space="preserve"> </w:t>
      </w:r>
      <w:r>
        <w:rPr>
          <w:sz w:val="24"/>
        </w:rPr>
        <w:t>sixth</w:t>
      </w:r>
      <w:r>
        <w:rPr>
          <w:spacing w:val="-7"/>
          <w:sz w:val="24"/>
        </w:rPr>
        <w:t xml:space="preserve"> </w:t>
      </w:r>
      <w:r>
        <w:rPr>
          <w:sz w:val="24"/>
        </w:rPr>
        <w:t>form</w:t>
      </w:r>
      <w:r>
        <w:rPr>
          <w:spacing w:val="-10"/>
          <w:sz w:val="24"/>
        </w:rPr>
        <w:t xml:space="preserve"> </w:t>
      </w:r>
      <w:r>
        <w:rPr>
          <w:sz w:val="24"/>
        </w:rPr>
        <w:t>of</w:t>
      </w:r>
      <w:r>
        <w:rPr>
          <w:spacing w:val="-8"/>
          <w:sz w:val="24"/>
        </w:rPr>
        <w:t xml:space="preserve"> </w:t>
      </w:r>
      <w:r>
        <w:rPr>
          <w:sz w:val="24"/>
        </w:rPr>
        <w:t>a</w:t>
      </w:r>
      <w:r>
        <w:rPr>
          <w:spacing w:val="-8"/>
          <w:sz w:val="24"/>
        </w:rPr>
        <w:t xml:space="preserve"> </w:t>
      </w:r>
      <w:r>
        <w:rPr>
          <w:sz w:val="24"/>
        </w:rPr>
        <w:t>school</w:t>
      </w:r>
      <w:r>
        <w:rPr>
          <w:spacing w:val="-9"/>
          <w:sz w:val="24"/>
        </w:rPr>
        <w:t xml:space="preserve"> </w:t>
      </w:r>
      <w:r>
        <w:rPr>
          <w:sz w:val="24"/>
        </w:rPr>
        <w:t>provided</w:t>
      </w:r>
      <w:r>
        <w:rPr>
          <w:spacing w:val="-7"/>
          <w:sz w:val="24"/>
        </w:rPr>
        <w:t xml:space="preserve"> </w:t>
      </w:r>
      <w:r>
        <w:rPr>
          <w:sz w:val="24"/>
        </w:rPr>
        <w:t>they</w:t>
      </w:r>
      <w:r>
        <w:rPr>
          <w:spacing w:val="-11"/>
          <w:sz w:val="24"/>
        </w:rPr>
        <w:t xml:space="preserve"> </w:t>
      </w:r>
      <w:r>
        <w:rPr>
          <w:sz w:val="24"/>
        </w:rPr>
        <w:t>meet</w:t>
      </w:r>
      <w:r>
        <w:rPr>
          <w:spacing w:val="-8"/>
          <w:sz w:val="24"/>
        </w:rPr>
        <w:t xml:space="preserve"> </w:t>
      </w:r>
      <w:r>
        <w:rPr>
          <w:sz w:val="24"/>
        </w:rPr>
        <w:t>the</w:t>
      </w:r>
      <w:r>
        <w:rPr>
          <w:spacing w:val="-7"/>
          <w:sz w:val="24"/>
        </w:rPr>
        <w:t xml:space="preserve"> </w:t>
      </w:r>
      <w:r>
        <w:rPr>
          <w:sz w:val="24"/>
        </w:rPr>
        <w:t>sixth</w:t>
      </w:r>
      <w:r>
        <w:rPr>
          <w:spacing w:val="-7"/>
          <w:sz w:val="24"/>
        </w:rPr>
        <w:t xml:space="preserve"> </w:t>
      </w:r>
      <w:r>
        <w:rPr>
          <w:sz w:val="24"/>
        </w:rPr>
        <w:t>form admission criteria of the school</w:t>
      </w:r>
      <w:r>
        <w:rPr>
          <w:spacing w:val="-1"/>
          <w:sz w:val="24"/>
        </w:rPr>
        <w:t xml:space="preserve"> </w:t>
      </w:r>
      <w:r>
        <w:rPr>
          <w:sz w:val="24"/>
        </w:rPr>
        <w:t>preferred.</w:t>
      </w:r>
    </w:p>
    <w:p w14:paraId="39185837" w14:textId="77777777" w:rsidR="009D4A4F" w:rsidRDefault="009D4A4F">
      <w:pPr>
        <w:pStyle w:val="BodyText"/>
        <w:rPr>
          <w:sz w:val="26"/>
        </w:rPr>
      </w:pPr>
    </w:p>
    <w:p w14:paraId="75FD08EC" w14:textId="77777777" w:rsidR="009D4A4F" w:rsidRDefault="009D4A4F">
      <w:pPr>
        <w:pStyle w:val="BodyText"/>
        <w:spacing w:before="6"/>
        <w:rPr>
          <w:sz w:val="29"/>
        </w:rPr>
      </w:pPr>
    </w:p>
    <w:p w14:paraId="074C48DD" w14:textId="77777777" w:rsidR="009D4A4F" w:rsidRDefault="00EE249B">
      <w:pPr>
        <w:pStyle w:val="Heading1"/>
        <w:numPr>
          <w:ilvl w:val="0"/>
          <w:numId w:val="2"/>
        </w:numPr>
        <w:tabs>
          <w:tab w:val="left" w:pos="875"/>
          <w:tab w:val="left" w:pos="876"/>
        </w:tabs>
        <w:ind w:hanging="568"/>
      </w:pPr>
      <w:r>
        <w:t>False</w:t>
      </w:r>
      <w:r>
        <w:rPr>
          <w:spacing w:val="-3"/>
        </w:rPr>
        <w:t xml:space="preserve"> </w:t>
      </w:r>
      <w:r>
        <w:t>Information</w:t>
      </w:r>
    </w:p>
    <w:p w14:paraId="1493F4F8" w14:textId="77777777" w:rsidR="009D4A4F" w:rsidRDefault="009D4A4F">
      <w:pPr>
        <w:pStyle w:val="BodyText"/>
        <w:spacing w:before="5"/>
        <w:rPr>
          <w:b/>
        </w:rPr>
      </w:pPr>
    </w:p>
    <w:p w14:paraId="0B2987CB" w14:textId="77777777" w:rsidR="009D4A4F" w:rsidRDefault="00EE249B">
      <w:pPr>
        <w:pStyle w:val="ListParagraph"/>
        <w:numPr>
          <w:ilvl w:val="1"/>
          <w:numId w:val="2"/>
        </w:numPr>
        <w:tabs>
          <w:tab w:val="left" w:pos="876"/>
        </w:tabs>
        <w:spacing w:line="249" w:lineRule="auto"/>
        <w:ind w:right="346" w:hanging="567"/>
        <w:jc w:val="both"/>
        <w:rPr>
          <w:sz w:val="24"/>
        </w:rPr>
      </w:pPr>
      <w:r>
        <w:rPr>
          <w:sz w:val="24"/>
        </w:rPr>
        <w:t>Any place offered at a school on the basis of a fraudulent or intentionally misleading application from a parent which has effectively denied a place to a child with a stronger claim to a place at the school, the offer of a place may be</w:t>
      </w:r>
      <w:r>
        <w:rPr>
          <w:spacing w:val="-46"/>
          <w:sz w:val="24"/>
        </w:rPr>
        <w:t xml:space="preserve"> </w:t>
      </w:r>
      <w:r>
        <w:rPr>
          <w:sz w:val="24"/>
        </w:rPr>
        <w:t>withdrawn.</w:t>
      </w:r>
    </w:p>
    <w:p w14:paraId="534B24FA" w14:textId="77777777" w:rsidR="009D4A4F" w:rsidRDefault="009D4A4F">
      <w:pPr>
        <w:pStyle w:val="BodyText"/>
        <w:spacing w:before="3"/>
      </w:pPr>
    </w:p>
    <w:p w14:paraId="04D66770" w14:textId="77777777" w:rsidR="009D4A4F" w:rsidRDefault="00EE249B">
      <w:pPr>
        <w:pStyle w:val="ListParagraph"/>
        <w:numPr>
          <w:ilvl w:val="1"/>
          <w:numId w:val="2"/>
        </w:numPr>
        <w:tabs>
          <w:tab w:val="left" w:pos="876"/>
        </w:tabs>
        <w:spacing w:before="1" w:line="249" w:lineRule="auto"/>
        <w:ind w:right="353" w:hanging="567"/>
        <w:jc w:val="both"/>
        <w:rPr>
          <w:sz w:val="24"/>
        </w:rPr>
      </w:pPr>
      <w:r>
        <w:rPr>
          <w:sz w:val="24"/>
        </w:rPr>
        <w:t>Where a child starts attending the school on the basis of fraudulent or intentionally misleading information, the place may be withdrawn depending on the length of time the child has been at</w:t>
      </w:r>
      <w:r>
        <w:rPr>
          <w:spacing w:val="-4"/>
          <w:sz w:val="24"/>
        </w:rPr>
        <w:t xml:space="preserve"> </w:t>
      </w:r>
      <w:r>
        <w:rPr>
          <w:sz w:val="24"/>
        </w:rPr>
        <w:t>school.</w:t>
      </w:r>
    </w:p>
    <w:p w14:paraId="304AD448" w14:textId="77777777" w:rsidR="009D4A4F" w:rsidRDefault="009D4A4F">
      <w:pPr>
        <w:pStyle w:val="BodyText"/>
        <w:spacing w:before="7"/>
      </w:pPr>
    </w:p>
    <w:p w14:paraId="41BEA885" w14:textId="77777777" w:rsidR="009D4A4F" w:rsidRDefault="00EE249B">
      <w:pPr>
        <w:pStyle w:val="ListParagraph"/>
        <w:numPr>
          <w:ilvl w:val="1"/>
          <w:numId w:val="2"/>
        </w:numPr>
        <w:tabs>
          <w:tab w:val="left" w:pos="876"/>
        </w:tabs>
        <w:spacing w:line="247" w:lineRule="auto"/>
        <w:ind w:right="347" w:hanging="567"/>
        <w:jc w:val="both"/>
        <w:rPr>
          <w:sz w:val="24"/>
        </w:rPr>
      </w:pPr>
      <w:r>
        <w:rPr>
          <w:sz w:val="24"/>
        </w:rPr>
        <w:t>Where a place or an offer has been withdrawn, the parent will be asked to submit a new application form. This new application form will then be considered afresh against the relevant admissions policy and co-ordination</w:t>
      </w:r>
      <w:r>
        <w:rPr>
          <w:spacing w:val="-6"/>
          <w:sz w:val="24"/>
        </w:rPr>
        <w:t xml:space="preserve"> </w:t>
      </w:r>
      <w:r>
        <w:rPr>
          <w:sz w:val="24"/>
        </w:rPr>
        <w:t>scheme.</w:t>
      </w:r>
    </w:p>
    <w:p w14:paraId="4A53D267" w14:textId="77777777" w:rsidR="009D4A4F" w:rsidRDefault="009D4A4F">
      <w:pPr>
        <w:pStyle w:val="BodyText"/>
        <w:spacing w:before="3"/>
        <w:rPr>
          <w:sz w:val="25"/>
        </w:rPr>
      </w:pPr>
    </w:p>
    <w:p w14:paraId="0CBB9C54" w14:textId="77777777" w:rsidR="009D4A4F" w:rsidRDefault="00EE249B">
      <w:pPr>
        <w:pStyle w:val="ListParagraph"/>
        <w:numPr>
          <w:ilvl w:val="1"/>
          <w:numId w:val="2"/>
        </w:numPr>
        <w:tabs>
          <w:tab w:val="left" w:pos="943"/>
        </w:tabs>
        <w:spacing w:line="247" w:lineRule="auto"/>
        <w:ind w:right="362" w:hanging="567"/>
        <w:jc w:val="both"/>
        <w:rPr>
          <w:sz w:val="24"/>
        </w:rPr>
      </w:pPr>
      <w:r>
        <w:tab/>
      </w:r>
      <w:r>
        <w:rPr>
          <w:sz w:val="24"/>
        </w:rPr>
        <w:t>It is for the parents or guardian to satisfy the LA of their circumstances, as they apply to the admission criteria at the time of</w:t>
      </w:r>
      <w:r>
        <w:rPr>
          <w:spacing w:val="-11"/>
          <w:sz w:val="24"/>
        </w:rPr>
        <w:t xml:space="preserve"> </w:t>
      </w:r>
      <w:r>
        <w:rPr>
          <w:sz w:val="24"/>
        </w:rPr>
        <w:t>application.</w:t>
      </w:r>
    </w:p>
    <w:p w14:paraId="1468ED01" w14:textId="77777777" w:rsidR="009D4A4F" w:rsidRDefault="009D4A4F">
      <w:pPr>
        <w:pStyle w:val="BodyText"/>
        <w:spacing w:before="5"/>
      </w:pPr>
    </w:p>
    <w:p w14:paraId="1858F278" w14:textId="77777777" w:rsidR="009D4A4F" w:rsidRDefault="00EE249B">
      <w:pPr>
        <w:pStyle w:val="Heading1"/>
        <w:numPr>
          <w:ilvl w:val="0"/>
          <w:numId w:val="2"/>
        </w:numPr>
        <w:tabs>
          <w:tab w:val="left" w:pos="566"/>
          <w:tab w:val="left" w:pos="876"/>
        </w:tabs>
        <w:ind w:right="7714" w:hanging="876"/>
        <w:jc w:val="right"/>
      </w:pPr>
      <w:r>
        <w:t>Explanatory</w:t>
      </w:r>
      <w:r>
        <w:rPr>
          <w:spacing w:val="-13"/>
        </w:rPr>
        <w:t xml:space="preserve"> </w:t>
      </w:r>
      <w:r>
        <w:t>Notes</w:t>
      </w:r>
    </w:p>
    <w:p w14:paraId="275A946D" w14:textId="77777777" w:rsidR="009D4A4F" w:rsidRDefault="009D4A4F">
      <w:pPr>
        <w:pStyle w:val="BodyText"/>
        <w:spacing w:before="5"/>
        <w:rPr>
          <w:b/>
        </w:rPr>
      </w:pPr>
    </w:p>
    <w:p w14:paraId="58FCE13A" w14:textId="77777777" w:rsidR="009D4A4F" w:rsidRDefault="00EE249B">
      <w:pPr>
        <w:pStyle w:val="ListParagraph"/>
        <w:numPr>
          <w:ilvl w:val="1"/>
          <w:numId w:val="2"/>
        </w:numPr>
        <w:tabs>
          <w:tab w:val="left" w:pos="567"/>
        </w:tabs>
        <w:ind w:right="7665" w:hanging="876"/>
        <w:jc w:val="right"/>
        <w:rPr>
          <w:sz w:val="24"/>
        </w:rPr>
      </w:pPr>
      <w:r>
        <w:rPr>
          <w:sz w:val="24"/>
        </w:rPr>
        <w:t>Admission</w:t>
      </w:r>
      <w:r>
        <w:rPr>
          <w:spacing w:val="-4"/>
          <w:sz w:val="24"/>
        </w:rPr>
        <w:t xml:space="preserve"> </w:t>
      </w:r>
      <w:r>
        <w:rPr>
          <w:sz w:val="24"/>
        </w:rPr>
        <w:t>Numbers</w:t>
      </w:r>
    </w:p>
    <w:p w14:paraId="785960C8" w14:textId="77777777" w:rsidR="009D4A4F" w:rsidRDefault="009D4A4F">
      <w:pPr>
        <w:pStyle w:val="BodyText"/>
        <w:spacing w:before="5"/>
      </w:pPr>
    </w:p>
    <w:p w14:paraId="17E2DC62" w14:textId="77777777" w:rsidR="009D4A4F" w:rsidRDefault="00EE249B">
      <w:pPr>
        <w:pStyle w:val="BodyText"/>
        <w:spacing w:line="249" w:lineRule="auto"/>
        <w:ind w:left="875" w:right="345"/>
        <w:jc w:val="both"/>
      </w:pPr>
      <w:r>
        <w:t>Each maintained school has an Admission Number (AN) for each “relevant age” group. Each year, the LA consults with the Governing Body of the school before the AN is set. In the</w:t>
      </w:r>
      <w:r>
        <w:rPr>
          <w:spacing w:val="-8"/>
        </w:rPr>
        <w:t xml:space="preserve"> </w:t>
      </w:r>
      <w:r>
        <w:t>case</w:t>
      </w:r>
      <w:r>
        <w:rPr>
          <w:spacing w:val="-13"/>
        </w:rPr>
        <w:t xml:space="preserve"> </w:t>
      </w:r>
      <w:r>
        <w:t>of</w:t>
      </w:r>
      <w:r>
        <w:rPr>
          <w:spacing w:val="-6"/>
        </w:rPr>
        <w:t xml:space="preserve"> </w:t>
      </w:r>
      <w:r>
        <w:t>year</w:t>
      </w:r>
      <w:r>
        <w:rPr>
          <w:spacing w:val="-12"/>
        </w:rPr>
        <w:t xml:space="preserve"> </w:t>
      </w:r>
      <w:r>
        <w:t>of</w:t>
      </w:r>
      <w:r>
        <w:rPr>
          <w:spacing w:val="-11"/>
        </w:rPr>
        <w:t xml:space="preserve"> </w:t>
      </w:r>
      <w:r>
        <w:t>entry,</w:t>
      </w:r>
      <w:r>
        <w:rPr>
          <w:spacing w:val="-7"/>
        </w:rPr>
        <w:t xml:space="preserve"> </w:t>
      </w:r>
      <w:r>
        <w:t>a</w:t>
      </w:r>
      <w:r>
        <w:rPr>
          <w:spacing w:val="-8"/>
        </w:rPr>
        <w:t xml:space="preserve"> </w:t>
      </w:r>
      <w:r>
        <w:t>child</w:t>
      </w:r>
      <w:r>
        <w:rPr>
          <w:spacing w:val="-10"/>
        </w:rPr>
        <w:t xml:space="preserve"> </w:t>
      </w:r>
      <w:r>
        <w:t>may</w:t>
      </w:r>
      <w:r>
        <w:rPr>
          <w:spacing w:val="-16"/>
        </w:rPr>
        <w:t xml:space="preserve"> </w:t>
      </w:r>
      <w:r>
        <w:t>not</w:t>
      </w:r>
      <w:r>
        <w:rPr>
          <w:spacing w:val="-11"/>
        </w:rPr>
        <w:t xml:space="preserve"> </w:t>
      </w:r>
      <w:r>
        <w:t>normally</w:t>
      </w:r>
      <w:r>
        <w:rPr>
          <w:spacing w:val="-14"/>
        </w:rPr>
        <w:t xml:space="preserve"> </w:t>
      </w:r>
      <w:r>
        <w:t>be</w:t>
      </w:r>
      <w:r>
        <w:rPr>
          <w:spacing w:val="-6"/>
        </w:rPr>
        <w:t xml:space="preserve"> </w:t>
      </w:r>
      <w:r>
        <w:t>refused</w:t>
      </w:r>
      <w:r>
        <w:rPr>
          <w:spacing w:val="-8"/>
        </w:rPr>
        <w:t xml:space="preserve"> </w:t>
      </w:r>
      <w:r>
        <w:t>admission</w:t>
      </w:r>
      <w:r>
        <w:rPr>
          <w:spacing w:val="-8"/>
        </w:rPr>
        <w:t xml:space="preserve"> </w:t>
      </w:r>
      <w:r>
        <w:t>to</w:t>
      </w:r>
      <w:r>
        <w:rPr>
          <w:spacing w:val="-8"/>
        </w:rPr>
        <w:t xml:space="preserve"> </w:t>
      </w:r>
      <w:r>
        <w:t>a</w:t>
      </w:r>
      <w:r>
        <w:rPr>
          <w:spacing w:val="-8"/>
        </w:rPr>
        <w:t xml:space="preserve"> </w:t>
      </w:r>
      <w:r>
        <w:t>school</w:t>
      </w:r>
      <w:r>
        <w:rPr>
          <w:spacing w:val="-9"/>
        </w:rPr>
        <w:t xml:space="preserve"> </w:t>
      </w:r>
      <w:r>
        <w:t>on</w:t>
      </w:r>
      <w:r>
        <w:rPr>
          <w:spacing w:val="-5"/>
        </w:rPr>
        <w:t xml:space="preserve"> </w:t>
      </w:r>
      <w:r>
        <w:t>the grounds of prejudice to efficient education or the efficient use of resources unless the number of applications for admission exceeds the admission number, or a child is offered a school which is ranked higher on a Common Application Form under the respective</w:t>
      </w:r>
      <w:r>
        <w:rPr>
          <w:spacing w:val="-46"/>
        </w:rPr>
        <w:t xml:space="preserve"> </w:t>
      </w:r>
      <w:r>
        <w:t>Co- ordinated Admissions</w:t>
      </w:r>
      <w:r>
        <w:rPr>
          <w:spacing w:val="-3"/>
        </w:rPr>
        <w:t xml:space="preserve"> </w:t>
      </w:r>
      <w:r>
        <w:t>Policy.</w:t>
      </w:r>
    </w:p>
    <w:p w14:paraId="752D5BAA" w14:textId="77777777" w:rsidR="009D4A4F" w:rsidRDefault="009D4A4F">
      <w:pPr>
        <w:pStyle w:val="BodyText"/>
      </w:pPr>
    </w:p>
    <w:p w14:paraId="68226E35" w14:textId="77777777" w:rsidR="009D4A4F" w:rsidRDefault="00EE249B">
      <w:pPr>
        <w:pStyle w:val="ListParagraph"/>
        <w:numPr>
          <w:ilvl w:val="1"/>
          <w:numId w:val="2"/>
        </w:numPr>
        <w:tabs>
          <w:tab w:val="left" w:pos="876"/>
        </w:tabs>
        <w:ind w:hanging="568"/>
        <w:rPr>
          <w:sz w:val="24"/>
        </w:rPr>
      </w:pPr>
      <w:r>
        <w:rPr>
          <w:sz w:val="24"/>
        </w:rPr>
        <w:t>Looked after Children and previously Looked after</w:t>
      </w:r>
      <w:r>
        <w:rPr>
          <w:spacing w:val="-11"/>
          <w:sz w:val="24"/>
        </w:rPr>
        <w:t xml:space="preserve"> </w:t>
      </w:r>
      <w:r>
        <w:rPr>
          <w:sz w:val="24"/>
        </w:rPr>
        <w:t>Children</w:t>
      </w:r>
    </w:p>
    <w:p w14:paraId="0BEAE55D" w14:textId="77777777" w:rsidR="009D4A4F" w:rsidRDefault="009D4A4F">
      <w:pPr>
        <w:pStyle w:val="BodyText"/>
      </w:pPr>
    </w:p>
    <w:p w14:paraId="4D6DC8CC" w14:textId="77777777" w:rsidR="009D4A4F" w:rsidRDefault="00EE249B">
      <w:pPr>
        <w:pStyle w:val="BodyText"/>
        <w:ind w:left="875"/>
      </w:pPr>
      <w:r>
        <w:t>A</w:t>
      </w:r>
      <w:r>
        <w:rPr>
          <w:spacing w:val="-6"/>
        </w:rPr>
        <w:t xml:space="preserve"> </w:t>
      </w:r>
      <w:r>
        <w:t>‘looked</w:t>
      </w:r>
      <w:r>
        <w:rPr>
          <w:spacing w:val="-8"/>
        </w:rPr>
        <w:t xml:space="preserve"> </w:t>
      </w:r>
      <w:r>
        <w:t>after</w:t>
      </w:r>
      <w:r>
        <w:rPr>
          <w:spacing w:val="-7"/>
        </w:rPr>
        <w:t xml:space="preserve"> </w:t>
      </w:r>
      <w:r>
        <w:t>child’</w:t>
      </w:r>
      <w:r>
        <w:rPr>
          <w:spacing w:val="-7"/>
        </w:rPr>
        <w:t xml:space="preserve"> </w:t>
      </w:r>
      <w:r>
        <w:t>is</w:t>
      </w:r>
      <w:r>
        <w:rPr>
          <w:spacing w:val="-12"/>
        </w:rPr>
        <w:t xml:space="preserve"> </w:t>
      </w:r>
      <w:r>
        <w:t>a</w:t>
      </w:r>
      <w:r>
        <w:rPr>
          <w:spacing w:val="-6"/>
        </w:rPr>
        <w:t xml:space="preserve"> </w:t>
      </w:r>
      <w:r>
        <w:t>child</w:t>
      </w:r>
      <w:r>
        <w:rPr>
          <w:spacing w:val="-8"/>
        </w:rPr>
        <w:t xml:space="preserve"> </w:t>
      </w:r>
      <w:r>
        <w:t>who</w:t>
      </w:r>
      <w:r>
        <w:rPr>
          <w:spacing w:val="-6"/>
        </w:rPr>
        <w:t xml:space="preserve"> </w:t>
      </w:r>
      <w:r>
        <w:t>is</w:t>
      </w:r>
      <w:r>
        <w:rPr>
          <w:spacing w:val="-7"/>
        </w:rPr>
        <w:t xml:space="preserve"> </w:t>
      </w:r>
      <w:r>
        <w:t>(a)</w:t>
      </w:r>
      <w:r>
        <w:rPr>
          <w:spacing w:val="-7"/>
        </w:rPr>
        <w:t xml:space="preserve"> </w:t>
      </w:r>
      <w:r>
        <w:t>in</w:t>
      </w:r>
      <w:r>
        <w:rPr>
          <w:spacing w:val="-9"/>
        </w:rPr>
        <w:t xml:space="preserve"> </w:t>
      </w:r>
      <w:r>
        <w:t>the</w:t>
      </w:r>
      <w:r>
        <w:rPr>
          <w:spacing w:val="-8"/>
        </w:rPr>
        <w:t xml:space="preserve"> </w:t>
      </w:r>
      <w:r>
        <w:t>care</w:t>
      </w:r>
      <w:r>
        <w:rPr>
          <w:spacing w:val="-8"/>
        </w:rPr>
        <w:t xml:space="preserve"> </w:t>
      </w:r>
      <w:r>
        <w:t>of</w:t>
      </w:r>
      <w:r>
        <w:rPr>
          <w:spacing w:val="-6"/>
        </w:rPr>
        <w:t xml:space="preserve"> </w:t>
      </w:r>
      <w:r>
        <w:t>a</w:t>
      </w:r>
      <w:r>
        <w:rPr>
          <w:spacing w:val="-6"/>
        </w:rPr>
        <w:t xml:space="preserve"> </w:t>
      </w:r>
      <w:r>
        <w:t>local</w:t>
      </w:r>
      <w:r>
        <w:rPr>
          <w:spacing w:val="-10"/>
        </w:rPr>
        <w:t xml:space="preserve"> </w:t>
      </w:r>
      <w:r>
        <w:t>authority,</w:t>
      </w:r>
      <w:r>
        <w:rPr>
          <w:spacing w:val="-6"/>
        </w:rPr>
        <w:t xml:space="preserve"> </w:t>
      </w:r>
      <w:r>
        <w:t>or</w:t>
      </w:r>
      <w:r>
        <w:rPr>
          <w:spacing w:val="-7"/>
        </w:rPr>
        <w:t xml:space="preserve"> </w:t>
      </w:r>
      <w:r>
        <w:t>(b)</w:t>
      </w:r>
      <w:r>
        <w:rPr>
          <w:spacing w:val="-7"/>
        </w:rPr>
        <w:t xml:space="preserve"> </w:t>
      </w:r>
      <w:r>
        <w:t>being</w:t>
      </w:r>
      <w:r>
        <w:rPr>
          <w:spacing w:val="-8"/>
        </w:rPr>
        <w:t xml:space="preserve"> </w:t>
      </w:r>
      <w:r>
        <w:t>provided with</w:t>
      </w:r>
      <w:r>
        <w:rPr>
          <w:spacing w:val="-13"/>
        </w:rPr>
        <w:t xml:space="preserve"> </w:t>
      </w:r>
      <w:r>
        <w:t>accommodation</w:t>
      </w:r>
      <w:r>
        <w:rPr>
          <w:spacing w:val="-16"/>
        </w:rPr>
        <w:t xml:space="preserve"> </w:t>
      </w:r>
      <w:r>
        <w:t>by</w:t>
      </w:r>
      <w:r>
        <w:rPr>
          <w:spacing w:val="-16"/>
        </w:rPr>
        <w:t xml:space="preserve"> </w:t>
      </w:r>
      <w:r>
        <w:t>a</w:t>
      </w:r>
      <w:r>
        <w:rPr>
          <w:spacing w:val="-13"/>
        </w:rPr>
        <w:t xml:space="preserve"> </w:t>
      </w:r>
      <w:r>
        <w:t>local</w:t>
      </w:r>
      <w:r>
        <w:rPr>
          <w:spacing w:val="-13"/>
        </w:rPr>
        <w:t xml:space="preserve"> </w:t>
      </w:r>
      <w:r>
        <w:t>authority</w:t>
      </w:r>
      <w:r>
        <w:rPr>
          <w:spacing w:val="-16"/>
        </w:rPr>
        <w:t xml:space="preserve"> </w:t>
      </w:r>
      <w:r>
        <w:t>in</w:t>
      </w:r>
      <w:r>
        <w:rPr>
          <w:spacing w:val="-13"/>
        </w:rPr>
        <w:t xml:space="preserve"> </w:t>
      </w:r>
      <w:r>
        <w:t>the</w:t>
      </w:r>
      <w:r>
        <w:rPr>
          <w:spacing w:val="-13"/>
        </w:rPr>
        <w:t xml:space="preserve"> </w:t>
      </w:r>
      <w:r>
        <w:t>exercise</w:t>
      </w:r>
      <w:r>
        <w:rPr>
          <w:spacing w:val="-13"/>
        </w:rPr>
        <w:t xml:space="preserve"> </w:t>
      </w:r>
      <w:r>
        <w:t>of</w:t>
      </w:r>
      <w:r>
        <w:rPr>
          <w:spacing w:val="-11"/>
        </w:rPr>
        <w:t xml:space="preserve"> </w:t>
      </w:r>
      <w:r>
        <w:t>their</w:t>
      </w:r>
      <w:r>
        <w:rPr>
          <w:spacing w:val="-14"/>
        </w:rPr>
        <w:t xml:space="preserve"> </w:t>
      </w:r>
      <w:r>
        <w:t>social</w:t>
      </w:r>
      <w:r>
        <w:rPr>
          <w:spacing w:val="-14"/>
        </w:rPr>
        <w:t xml:space="preserve"> </w:t>
      </w:r>
      <w:r>
        <w:t>services</w:t>
      </w:r>
      <w:r>
        <w:rPr>
          <w:spacing w:val="-13"/>
        </w:rPr>
        <w:t xml:space="preserve"> </w:t>
      </w:r>
      <w:r>
        <w:t>functions</w:t>
      </w:r>
      <w:r>
        <w:rPr>
          <w:spacing w:val="-14"/>
        </w:rPr>
        <w:t xml:space="preserve"> </w:t>
      </w:r>
      <w:r>
        <w:t>(see</w:t>
      </w:r>
    </w:p>
    <w:p w14:paraId="07BD13CD" w14:textId="77777777" w:rsidR="009D4A4F" w:rsidRDefault="009D4A4F">
      <w:pPr>
        <w:sectPr w:rsidR="009D4A4F">
          <w:pgSz w:w="11920" w:h="16850"/>
          <w:pgMar w:top="900" w:right="600" w:bottom="280" w:left="620" w:header="720" w:footer="720" w:gutter="0"/>
          <w:cols w:space="720"/>
        </w:sectPr>
      </w:pPr>
    </w:p>
    <w:p w14:paraId="7BAD6334" w14:textId="77777777" w:rsidR="009D4A4F" w:rsidRDefault="00EE249B">
      <w:pPr>
        <w:pStyle w:val="BodyText"/>
        <w:spacing w:before="71"/>
        <w:ind w:left="875" w:right="120"/>
        <w:jc w:val="both"/>
      </w:pPr>
      <w:r>
        <w:lastRenderedPageBreak/>
        <w:t>the definition in Section 22(1) of the Children Act 1989) at the time of making an application to a school.</w:t>
      </w:r>
    </w:p>
    <w:p w14:paraId="45C3C9E3" w14:textId="77777777" w:rsidR="009D4A4F" w:rsidRDefault="009D4A4F">
      <w:pPr>
        <w:pStyle w:val="BodyText"/>
        <w:spacing w:before="1"/>
      </w:pPr>
    </w:p>
    <w:p w14:paraId="0324D705" w14:textId="77777777" w:rsidR="009D4A4F" w:rsidRDefault="00EE249B">
      <w:pPr>
        <w:pStyle w:val="BodyText"/>
        <w:ind w:left="875" w:right="127"/>
        <w:jc w:val="both"/>
      </w:pPr>
      <w:r>
        <w:t>A ‘previously looked after child’ includes children who were adopted (from Local Authority care) under the Adoption Act 1976 (see section 12 adoption orders) and children who were adopted under the Adoption and Children’s Act 2002 (see section 46 adoption orders).</w:t>
      </w:r>
    </w:p>
    <w:p w14:paraId="37598E38" w14:textId="77777777" w:rsidR="009D4A4F" w:rsidRDefault="009D4A4F">
      <w:pPr>
        <w:pStyle w:val="BodyText"/>
      </w:pPr>
    </w:p>
    <w:p w14:paraId="01B1C50E" w14:textId="77777777" w:rsidR="009D4A4F" w:rsidRDefault="00EE249B">
      <w:pPr>
        <w:pStyle w:val="BodyText"/>
        <w:ind w:left="875" w:right="127"/>
        <w:jc w:val="both"/>
      </w:pPr>
      <w:r>
        <w:t>Children who were previously looked after includes children who have been adopted from Local Authority care, or who are subject to a Child Arrangements Order and those with special guardianship immediately following being in care.</w:t>
      </w:r>
    </w:p>
    <w:p w14:paraId="1BE151E0" w14:textId="77777777" w:rsidR="009D4A4F" w:rsidRDefault="009D4A4F">
      <w:pPr>
        <w:pStyle w:val="BodyText"/>
      </w:pPr>
    </w:p>
    <w:p w14:paraId="2E0EC32A" w14:textId="77777777" w:rsidR="009D4A4F" w:rsidRDefault="00EE249B">
      <w:pPr>
        <w:pStyle w:val="BodyText"/>
        <w:ind w:left="875" w:right="119"/>
        <w:jc w:val="both"/>
      </w:pPr>
      <w:r>
        <w:t>Child Arrangement Orders are defined in s.8 of the Children Act 1989, as amended by s.12 of the Children and Families Act 2014. Child arrangements orders replace residence orders and</w:t>
      </w:r>
      <w:r>
        <w:rPr>
          <w:spacing w:val="-11"/>
        </w:rPr>
        <w:t xml:space="preserve"> </w:t>
      </w:r>
      <w:r>
        <w:t>any</w:t>
      </w:r>
      <w:r>
        <w:rPr>
          <w:spacing w:val="-11"/>
        </w:rPr>
        <w:t xml:space="preserve"> </w:t>
      </w:r>
      <w:r>
        <w:t>residence</w:t>
      </w:r>
      <w:r>
        <w:rPr>
          <w:spacing w:val="-7"/>
        </w:rPr>
        <w:t xml:space="preserve"> </w:t>
      </w:r>
      <w:r>
        <w:t>order</w:t>
      </w:r>
      <w:r>
        <w:rPr>
          <w:spacing w:val="-9"/>
        </w:rPr>
        <w:t xml:space="preserve"> </w:t>
      </w:r>
      <w:r>
        <w:t>in</w:t>
      </w:r>
      <w:r>
        <w:rPr>
          <w:spacing w:val="-10"/>
        </w:rPr>
        <w:t xml:space="preserve"> </w:t>
      </w:r>
      <w:r>
        <w:t>force</w:t>
      </w:r>
      <w:r>
        <w:rPr>
          <w:spacing w:val="-10"/>
        </w:rPr>
        <w:t xml:space="preserve"> </w:t>
      </w:r>
      <w:r>
        <w:t>prior</w:t>
      </w:r>
      <w:r>
        <w:rPr>
          <w:spacing w:val="-9"/>
        </w:rPr>
        <w:t xml:space="preserve"> </w:t>
      </w:r>
      <w:r>
        <w:t>to</w:t>
      </w:r>
      <w:r>
        <w:rPr>
          <w:spacing w:val="-10"/>
        </w:rPr>
        <w:t xml:space="preserve"> </w:t>
      </w:r>
      <w:r>
        <w:t>22</w:t>
      </w:r>
      <w:r>
        <w:rPr>
          <w:spacing w:val="-10"/>
        </w:rPr>
        <w:t xml:space="preserve"> </w:t>
      </w:r>
      <w:r>
        <w:t>April</w:t>
      </w:r>
      <w:r>
        <w:rPr>
          <w:spacing w:val="-9"/>
        </w:rPr>
        <w:t xml:space="preserve"> </w:t>
      </w:r>
      <w:r>
        <w:t>2014</w:t>
      </w:r>
      <w:r>
        <w:rPr>
          <w:spacing w:val="-10"/>
        </w:rPr>
        <w:t xml:space="preserve"> </w:t>
      </w:r>
      <w:r>
        <w:t>is</w:t>
      </w:r>
      <w:r>
        <w:rPr>
          <w:spacing w:val="-9"/>
        </w:rPr>
        <w:t xml:space="preserve"> </w:t>
      </w:r>
      <w:r>
        <w:t>deemed</w:t>
      </w:r>
      <w:r>
        <w:rPr>
          <w:spacing w:val="-10"/>
        </w:rPr>
        <w:t xml:space="preserve"> </w:t>
      </w:r>
      <w:r>
        <w:t>to</w:t>
      </w:r>
      <w:r>
        <w:rPr>
          <w:spacing w:val="-9"/>
        </w:rPr>
        <w:t xml:space="preserve"> </w:t>
      </w:r>
      <w:r>
        <w:t>be</w:t>
      </w:r>
      <w:r>
        <w:rPr>
          <w:spacing w:val="-7"/>
        </w:rPr>
        <w:t xml:space="preserve"> </w:t>
      </w:r>
      <w:r>
        <w:t>a</w:t>
      </w:r>
      <w:r>
        <w:rPr>
          <w:spacing w:val="-10"/>
        </w:rPr>
        <w:t xml:space="preserve"> </w:t>
      </w:r>
      <w:r>
        <w:t>child</w:t>
      </w:r>
      <w:r>
        <w:rPr>
          <w:spacing w:val="-10"/>
        </w:rPr>
        <w:t xml:space="preserve"> </w:t>
      </w:r>
      <w:r>
        <w:t>arrangements order.</w:t>
      </w:r>
    </w:p>
    <w:p w14:paraId="0761E300" w14:textId="77777777" w:rsidR="009D4A4F" w:rsidRDefault="009D4A4F">
      <w:pPr>
        <w:pStyle w:val="BodyText"/>
        <w:spacing w:before="1"/>
      </w:pPr>
    </w:p>
    <w:p w14:paraId="514E2814" w14:textId="77777777" w:rsidR="009D4A4F" w:rsidRDefault="00EE249B">
      <w:pPr>
        <w:pStyle w:val="BodyText"/>
        <w:ind w:left="875" w:right="125"/>
        <w:jc w:val="both"/>
      </w:pPr>
      <w:r>
        <w:t>See</w:t>
      </w:r>
      <w:r>
        <w:rPr>
          <w:spacing w:val="-9"/>
        </w:rPr>
        <w:t xml:space="preserve"> </w:t>
      </w:r>
      <w:r>
        <w:t>Section</w:t>
      </w:r>
      <w:r>
        <w:rPr>
          <w:spacing w:val="-11"/>
        </w:rPr>
        <w:t xml:space="preserve"> </w:t>
      </w:r>
      <w:r>
        <w:t>14A</w:t>
      </w:r>
      <w:r>
        <w:rPr>
          <w:spacing w:val="-11"/>
        </w:rPr>
        <w:t xml:space="preserve"> </w:t>
      </w:r>
      <w:r>
        <w:t>of</w:t>
      </w:r>
      <w:r>
        <w:rPr>
          <w:spacing w:val="-7"/>
        </w:rPr>
        <w:t xml:space="preserve"> </w:t>
      </w:r>
      <w:r>
        <w:t>the</w:t>
      </w:r>
      <w:r>
        <w:rPr>
          <w:spacing w:val="-11"/>
        </w:rPr>
        <w:t xml:space="preserve"> </w:t>
      </w:r>
      <w:r>
        <w:t>Children</w:t>
      </w:r>
      <w:r>
        <w:rPr>
          <w:spacing w:val="-8"/>
        </w:rPr>
        <w:t xml:space="preserve"> </w:t>
      </w:r>
      <w:r>
        <w:t>Act</w:t>
      </w:r>
      <w:r>
        <w:rPr>
          <w:spacing w:val="-9"/>
        </w:rPr>
        <w:t xml:space="preserve"> </w:t>
      </w:r>
      <w:r>
        <w:t>1989</w:t>
      </w:r>
      <w:r>
        <w:rPr>
          <w:spacing w:val="-9"/>
        </w:rPr>
        <w:t xml:space="preserve"> </w:t>
      </w:r>
      <w:r>
        <w:t>which</w:t>
      </w:r>
      <w:r>
        <w:rPr>
          <w:spacing w:val="-9"/>
        </w:rPr>
        <w:t xml:space="preserve"> </w:t>
      </w:r>
      <w:r>
        <w:t>defines</w:t>
      </w:r>
      <w:r>
        <w:rPr>
          <w:spacing w:val="-9"/>
        </w:rPr>
        <w:t xml:space="preserve"> </w:t>
      </w:r>
      <w:r>
        <w:t>a</w:t>
      </w:r>
      <w:r>
        <w:rPr>
          <w:spacing w:val="-9"/>
        </w:rPr>
        <w:t xml:space="preserve"> </w:t>
      </w:r>
      <w:r>
        <w:t>‘special</w:t>
      </w:r>
      <w:r>
        <w:rPr>
          <w:spacing w:val="-9"/>
        </w:rPr>
        <w:t xml:space="preserve"> </w:t>
      </w:r>
      <w:r>
        <w:t>guardianship</w:t>
      </w:r>
      <w:r>
        <w:rPr>
          <w:spacing w:val="-9"/>
        </w:rPr>
        <w:t xml:space="preserve"> </w:t>
      </w:r>
      <w:r>
        <w:t>order’</w:t>
      </w:r>
      <w:r>
        <w:rPr>
          <w:spacing w:val="-10"/>
        </w:rPr>
        <w:t xml:space="preserve"> </w:t>
      </w:r>
      <w:r>
        <w:t>as</w:t>
      </w:r>
      <w:r>
        <w:rPr>
          <w:spacing w:val="-10"/>
        </w:rPr>
        <w:t xml:space="preserve"> </w:t>
      </w:r>
      <w:r>
        <w:t>an order appointing one of more individuals to be a child’s special guardian (or special guardians).</w:t>
      </w:r>
    </w:p>
    <w:p w14:paraId="3E646022" w14:textId="77777777" w:rsidR="009D4A4F" w:rsidRDefault="009D4A4F">
      <w:pPr>
        <w:pStyle w:val="BodyText"/>
      </w:pPr>
    </w:p>
    <w:p w14:paraId="2BC8BC2A" w14:textId="77777777" w:rsidR="009D4A4F" w:rsidRDefault="00EE249B">
      <w:pPr>
        <w:pStyle w:val="BodyText"/>
        <w:ind w:left="875" w:right="117"/>
        <w:jc w:val="both"/>
      </w:pPr>
      <w:r>
        <w:t>A child is regarded as having been in state care outside of England if they were in the care of</w:t>
      </w:r>
      <w:r>
        <w:rPr>
          <w:spacing w:val="-16"/>
        </w:rPr>
        <w:t xml:space="preserve"> </w:t>
      </w:r>
      <w:r>
        <w:t>or</w:t>
      </w:r>
      <w:r>
        <w:rPr>
          <w:spacing w:val="-19"/>
        </w:rPr>
        <w:t xml:space="preserve"> </w:t>
      </w:r>
      <w:r>
        <w:t>were</w:t>
      </w:r>
      <w:r>
        <w:rPr>
          <w:spacing w:val="-19"/>
        </w:rPr>
        <w:t xml:space="preserve"> </w:t>
      </w:r>
      <w:r>
        <w:t>accommodated</w:t>
      </w:r>
      <w:r>
        <w:rPr>
          <w:spacing w:val="-18"/>
        </w:rPr>
        <w:t xml:space="preserve"> </w:t>
      </w:r>
      <w:r>
        <w:t>by</w:t>
      </w:r>
      <w:r>
        <w:rPr>
          <w:spacing w:val="-20"/>
        </w:rPr>
        <w:t xml:space="preserve"> </w:t>
      </w:r>
      <w:r>
        <w:t>a</w:t>
      </w:r>
      <w:r>
        <w:rPr>
          <w:spacing w:val="-18"/>
        </w:rPr>
        <w:t xml:space="preserve"> </w:t>
      </w:r>
      <w:r>
        <w:t>public</w:t>
      </w:r>
      <w:r>
        <w:rPr>
          <w:spacing w:val="-19"/>
        </w:rPr>
        <w:t xml:space="preserve"> </w:t>
      </w:r>
      <w:r>
        <w:t>authority,</w:t>
      </w:r>
      <w:r>
        <w:rPr>
          <w:spacing w:val="-17"/>
        </w:rPr>
        <w:t xml:space="preserve"> </w:t>
      </w:r>
      <w:r>
        <w:t>a</w:t>
      </w:r>
      <w:r>
        <w:rPr>
          <w:spacing w:val="-18"/>
        </w:rPr>
        <w:t xml:space="preserve"> </w:t>
      </w:r>
      <w:r>
        <w:t>religious</w:t>
      </w:r>
      <w:r>
        <w:rPr>
          <w:spacing w:val="-19"/>
        </w:rPr>
        <w:t xml:space="preserve"> </w:t>
      </w:r>
      <w:r>
        <w:t>organisation,</w:t>
      </w:r>
      <w:r>
        <w:rPr>
          <w:spacing w:val="-18"/>
        </w:rPr>
        <w:t xml:space="preserve"> </w:t>
      </w:r>
      <w:r>
        <w:t>or</w:t>
      </w:r>
      <w:r>
        <w:rPr>
          <w:spacing w:val="-21"/>
        </w:rPr>
        <w:t xml:space="preserve"> </w:t>
      </w:r>
      <w:r>
        <w:t>any</w:t>
      </w:r>
      <w:r>
        <w:rPr>
          <w:spacing w:val="-21"/>
        </w:rPr>
        <w:t xml:space="preserve"> </w:t>
      </w:r>
      <w:r>
        <w:t>other</w:t>
      </w:r>
      <w:r>
        <w:rPr>
          <w:spacing w:val="-22"/>
        </w:rPr>
        <w:t xml:space="preserve"> </w:t>
      </w:r>
      <w:r>
        <w:t>provider of care whose sole or main purpose is to benefit society (see section 23ZZA (8) of the Children Act 1989 (inserted by section 4 of the Children and Social Work Act</w:t>
      </w:r>
      <w:r>
        <w:rPr>
          <w:spacing w:val="-23"/>
        </w:rPr>
        <w:t xml:space="preserve"> </w:t>
      </w:r>
      <w:r>
        <w:t>2017).</w:t>
      </w:r>
    </w:p>
    <w:p w14:paraId="4EE7597E" w14:textId="77777777" w:rsidR="009D4A4F" w:rsidRDefault="009D4A4F">
      <w:pPr>
        <w:pStyle w:val="BodyText"/>
      </w:pPr>
    </w:p>
    <w:p w14:paraId="1C61267E" w14:textId="77777777" w:rsidR="009D4A4F" w:rsidRDefault="00EE249B">
      <w:pPr>
        <w:pStyle w:val="ListParagraph"/>
        <w:numPr>
          <w:ilvl w:val="1"/>
          <w:numId w:val="2"/>
        </w:numPr>
        <w:tabs>
          <w:tab w:val="left" w:pos="876"/>
        </w:tabs>
        <w:ind w:hanging="568"/>
        <w:rPr>
          <w:sz w:val="24"/>
        </w:rPr>
      </w:pPr>
      <w:r>
        <w:rPr>
          <w:sz w:val="24"/>
        </w:rPr>
        <w:t>Brothers and</w:t>
      </w:r>
      <w:r>
        <w:rPr>
          <w:spacing w:val="-5"/>
          <w:sz w:val="24"/>
        </w:rPr>
        <w:t xml:space="preserve"> </w:t>
      </w:r>
      <w:r>
        <w:rPr>
          <w:sz w:val="24"/>
        </w:rPr>
        <w:t>Sisters</w:t>
      </w:r>
    </w:p>
    <w:p w14:paraId="560E82F1" w14:textId="77777777" w:rsidR="009D4A4F" w:rsidRDefault="009D4A4F">
      <w:pPr>
        <w:pStyle w:val="BodyText"/>
      </w:pPr>
    </w:p>
    <w:p w14:paraId="05C24939" w14:textId="77777777" w:rsidR="009D4A4F" w:rsidRDefault="00EE249B">
      <w:pPr>
        <w:pStyle w:val="BodyText"/>
        <w:ind w:left="875" w:right="752"/>
        <w:jc w:val="both"/>
      </w:pPr>
      <w:r>
        <w:t>This category includes children with brothers or sisters (including step- brothers or step-sisters residing at the same address) of statutory school age, living at the same address, in attendance at the same school, or a school on the same site, on the date of admission.</w:t>
      </w:r>
    </w:p>
    <w:p w14:paraId="097FB1E1" w14:textId="77777777" w:rsidR="009D4A4F" w:rsidRDefault="009D4A4F">
      <w:pPr>
        <w:pStyle w:val="BodyText"/>
      </w:pPr>
    </w:p>
    <w:p w14:paraId="02D7B1A0" w14:textId="77777777" w:rsidR="009D4A4F" w:rsidRDefault="00EE249B">
      <w:pPr>
        <w:pStyle w:val="ListParagraph"/>
        <w:numPr>
          <w:ilvl w:val="1"/>
          <w:numId w:val="2"/>
        </w:numPr>
        <w:tabs>
          <w:tab w:val="left" w:pos="876"/>
        </w:tabs>
        <w:spacing w:before="1"/>
        <w:ind w:hanging="501"/>
        <w:rPr>
          <w:sz w:val="24"/>
        </w:rPr>
      </w:pPr>
      <w:r>
        <w:rPr>
          <w:sz w:val="24"/>
        </w:rPr>
        <w:t>Catchment</w:t>
      </w:r>
      <w:r>
        <w:rPr>
          <w:spacing w:val="-1"/>
          <w:sz w:val="24"/>
        </w:rPr>
        <w:t xml:space="preserve"> </w:t>
      </w:r>
      <w:r>
        <w:rPr>
          <w:sz w:val="24"/>
        </w:rPr>
        <w:t>Areas</w:t>
      </w:r>
    </w:p>
    <w:p w14:paraId="27C5F309" w14:textId="77777777" w:rsidR="009D4A4F" w:rsidRDefault="009D4A4F">
      <w:pPr>
        <w:pStyle w:val="BodyText"/>
        <w:spacing w:before="2"/>
        <w:rPr>
          <w:sz w:val="33"/>
        </w:rPr>
      </w:pPr>
    </w:p>
    <w:p w14:paraId="700964AE" w14:textId="77777777" w:rsidR="009D4A4F" w:rsidRDefault="00EE249B">
      <w:pPr>
        <w:pStyle w:val="BodyText"/>
        <w:spacing w:line="249" w:lineRule="auto"/>
        <w:ind w:left="875" w:right="347"/>
        <w:jc w:val="both"/>
      </w:pPr>
      <w:r>
        <w:t>The</w:t>
      </w:r>
      <w:r>
        <w:rPr>
          <w:spacing w:val="-20"/>
        </w:rPr>
        <w:t xml:space="preserve"> </w:t>
      </w:r>
      <w:r>
        <w:t>EOCT</w:t>
      </w:r>
      <w:r>
        <w:rPr>
          <w:spacing w:val="-20"/>
        </w:rPr>
        <w:t xml:space="preserve"> </w:t>
      </w:r>
      <w:r>
        <w:t>and</w:t>
      </w:r>
      <w:r>
        <w:rPr>
          <w:spacing w:val="-19"/>
        </w:rPr>
        <w:t xml:space="preserve"> </w:t>
      </w:r>
      <w:r>
        <w:t>LA</w:t>
      </w:r>
      <w:r>
        <w:rPr>
          <w:spacing w:val="-23"/>
        </w:rPr>
        <w:t xml:space="preserve"> </w:t>
      </w:r>
      <w:r>
        <w:t>believes</w:t>
      </w:r>
      <w:r>
        <w:rPr>
          <w:spacing w:val="-17"/>
        </w:rPr>
        <w:t xml:space="preserve"> </w:t>
      </w:r>
      <w:r>
        <w:t>it</w:t>
      </w:r>
      <w:r>
        <w:rPr>
          <w:spacing w:val="-19"/>
        </w:rPr>
        <w:t xml:space="preserve"> </w:t>
      </w:r>
      <w:r>
        <w:t>is</w:t>
      </w:r>
      <w:r>
        <w:rPr>
          <w:spacing w:val="-20"/>
        </w:rPr>
        <w:t xml:space="preserve"> </w:t>
      </w:r>
      <w:r>
        <w:t>important</w:t>
      </w:r>
      <w:r>
        <w:rPr>
          <w:spacing w:val="-22"/>
        </w:rPr>
        <w:t xml:space="preserve"> </w:t>
      </w:r>
      <w:r>
        <w:t>that</w:t>
      </w:r>
      <w:r>
        <w:rPr>
          <w:spacing w:val="-22"/>
        </w:rPr>
        <w:t xml:space="preserve"> </w:t>
      </w:r>
      <w:r>
        <w:t>schools</w:t>
      </w:r>
      <w:r>
        <w:rPr>
          <w:spacing w:val="-19"/>
        </w:rPr>
        <w:t xml:space="preserve"> </w:t>
      </w:r>
      <w:r>
        <w:t>should</w:t>
      </w:r>
      <w:r>
        <w:rPr>
          <w:spacing w:val="-17"/>
        </w:rPr>
        <w:t xml:space="preserve"> </w:t>
      </w:r>
      <w:r>
        <w:t>serve</w:t>
      </w:r>
      <w:r>
        <w:rPr>
          <w:spacing w:val="-18"/>
        </w:rPr>
        <w:t xml:space="preserve"> </w:t>
      </w:r>
      <w:r>
        <w:t>their</w:t>
      </w:r>
      <w:r>
        <w:rPr>
          <w:spacing w:val="-21"/>
        </w:rPr>
        <w:t xml:space="preserve"> </w:t>
      </w:r>
      <w:r>
        <w:t>local</w:t>
      </w:r>
      <w:r>
        <w:rPr>
          <w:spacing w:val="-6"/>
        </w:rPr>
        <w:t xml:space="preserve"> </w:t>
      </w:r>
      <w:r>
        <w:t>communities and</w:t>
      </w:r>
      <w:r>
        <w:rPr>
          <w:spacing w:val="-13"/>
        </w:rPr>
        <w:t xml:space="preserve"> </w:t>
      </w:r>
      <w:r>
        <w:t>so</w:t>
      </w:r>
      <w:r>
        <w:rPr>
          <w:spacing w:val="-14"/>
        </w:rPr>
        <w:t xml:space="preserve"> </w:t>
      </w:r>
      <w:r>
        <w:t>each</w:t>
      </w:r>
      <w:r>
        <w:rPr>
          <w:spacing w:val="-12"/>
        </w:rPr>
        <w:t xml:space="preserve"> </w:t>
      </w:r>
      <w:r>
        <w:t>one</w:t>
      </w:r>
      <w:r>
        <w:rPr>
          <w:spacing w:val="-12"/>
        </w:rPr>
        <w:t xml:space="preserve"> </w:t>
      </w:r>
      <w:r>
        <w:t>has</w:t>
      </w:r>
      <w:r>
        <w:rPr>
          <w:spacing w:val="-13"/>
        </w:rPr>
        <w:t xml:space="preserve"> </w:t>
      </w:r>
      <w:r>
        <w:t>its</w:t>
      </w:r>
      <w:r>
        <w:rPr>
          <w:spacing w:val="-15"/>
        </w:rPr>
        <w:t xml:space="preserve"> </w:t>
      </w:r>
      <w:r>
        <w:t>own</w:t>
      </w:r>
      <w:r>
        <w:rPr>
          <w:spacing w:val="-12"/>
        </w:rPr>
        <w:t xml:space="preserve"> </w:t>
      </w:r>
      <w:r>
        <w:t>catchment</w:t>
      </w:r>
      <w:r>
        <w:rPr>
          <w:spacing w:val="-16"/>
        </w:rPr>
        <w:t xml:space="preserve"> </w:t>
      </w:r>
      <w:r>
        <w:t>area.</w:t>
      </w:r>
      <w:r>
        <w:rPr>
          <w:spacing w:val="37"/>
        </w:rPr>
        <w:t xml:space="preserve"> </w:t>
      </w:r>
      <w:r>
        <w:t>However,</w:t>
      </w:r>
      <w:r>
        <w:rPr>
          <w:spacing w:val="-13"/>
        </w:rPr>
        <w:t xml:space="preserve"> </w:t>
      </w:r>
      <w:r>
        <w:t>parents</w:t>
      </w:r>
      <w:r>
        <w:rPr>
          <w:spacing w:val="1"/>
        </w:rPr>
        <w:t xml:space="preserve"> </w:t>
      </w:r>
      <w:r>
        <w:t>are</w:t>
      </w:r>
      <w:r>
        <w:rPr>
          <w:spacing w:val="-1"/>
        </w:rPr>
        <w:t xml:space="preserve"> </w:t>
      </w:r>
      <w:r>
        <w:t>required</w:t>
      </w:r>
      <w:r>
        <w:rPr>
          <w:spacing w:val="1"/>
        </w:rPr>
        <w:t xml:space="preserve"> </w:t>
      </w:r>
      <w:r>
        <w:t>to</w:t>
      </w:r>
      <w:r>
        <w:rPr>
          <w:spacing w:val="1"/>
        </w:rPr>
        <w:t xml:space="preserve"> </w:t>
      </w:r>
      <w:r>
        <w:t>express</w:t>
      </w:r>
      <w:r>
        <w:rPr>
          <w:spacing w:val="-1"/>
        </w:rPr>
        <w:t xml:space="preserve"> </w:t>
      </w:r>
      <w:r>
        <w:t>a preference, stating their choice of school, even if this is the catchment area</w:t>
      </w:r>
      <w:r>
        <w:rPr>
          <w:spacing w:val="-15"/>
        </w:rPr>
        <w:t xml:space="preserve"> </w:t>
      </w:r>
      <w:r>
        <w:t>school.</w:t>
      </w:r>
    </w:p>
    <w:p w14:paraId="336851D6" w14:textId="77777777" w:rsidR="009D4A4F" w:rsidRDefault="009D4A4F">
      <w:pPr>
        <w:pStyle w:val="BodyText"/>
        <w:rPr>
          <w:sz w:val="26"/>
        </w:rPr>
      </w:pPr>
    </w:p>
    <w:p w14:paraId="44184480" w14:textId="77777777" w:rsidR="009D4A4F" w:rsidRDefault="009D4A4F">
      <w:pPr>
        <w:pStyle w:val="BodyText"/>
        <w:spacing w:before="1"/>
        <w:rPr>
          <w:sz w:val="22"/>
        </w:rPr>
      </w:pPr>
    </w:p>
    <w:p w14:paraId="7208C075" w14:textId="77777777" w:rsidR="009D4A4F" w:rsidRDefault="00EE249B">
      <w:pPr>
        <w:pStyle w:val="BodyText"/>
        <w:spacing w:line="247" w:lineRule="auto"/>
        <w:ind w:left="875" w:right="365"/>
        <w:jc w:val="both"/>
      </w:pPr>
      <w:r>
        <w:t>Whilst every effort is made to ensure that there will be a place for every child in its catchment area school, it cannot be guaranteed that this will always be the case.</w:t>
      </w:r>
    </w:p>
    <w:p w14:paraId="54CC402A" w14:textId="77777777" w:rsidR="009D4A4F" w:rsidRDefault="009D4A4F">
      <w:pPr>
        <w:pStyle w:val="BodyText"/>
        <w:rPr>
          <w:sz w:val="26"/>
        </w:rPr>
      </w:pPr>
    </w:p>
    <w:p w14:paraId="3AC6683F" w14:textId="77777777" w:rsidR="009D4A4F" w:rsidRDefault="009D4A4F">
      <w:pPr>
        <w:pStyle w:val="BodyText"/>
        <w:spacing w:before="2"/>
        <w:rPr>
          <w:sz w:val="22"/>
        </w:rPr>
      </w:pPr>
    </w:p>
    <w:p w14:paraId="6899FC52" w14:textId="77777777" w:rsidR="009D4A4F" w:rsidRDefault="00EE249B">
      <w:pPr>
        <w:pStyle w:val="BodyText"/>
        <w:spacing w:before="1" w:line="249" w:lineRule="auto"/>
        <w:ind w:left="875" w:right="344"/>
        <w:jc w:val="both"/>
      </w:pPr>
      <w:r>
        <w:t>If</w:t>
      </w:r>
      <w:r>
        <w:rPr>
          <w:spacing w:val="-8"/>
        </w:rPr>
        <w:t xml:space="preserve"> </w:t>
      </w:r>
      <w:r>
        <w:t>parents</w:t>
      </w:r>
      <w:r>
        <w:rPr>
          <w:spacing w:val="-9"/>
        </w:rPr>
        <w:t xml:space="preserve"> </w:t>
      </w:r>
      <w:r>
        <w:t>are</w:t>
      </w:r>
      <w:r>
        <w:rPr>
          <w:spacing w:val="-8"/>
        </w:rPr>
        <w:t xml:space="preserve"> </w:t>
      </w:r>
      <w:r>
        <w:t>in</w:t>
      </w:r>
      <w:r>
        <w:rPr>
          <w:spacing w:val="-8"/>
        </w:rPr>
        <w:t xml:space="preserve"> </w:t>
      </w:r>
      <w:r>
        <w:t>any</w:t>
      </w:r>
      <w:r>
        <w:rPr>
          <w:spacing w:val="-11"/>
        </w:rPr>
        <w:t xml:space="preserve"> </w:t>
      </w:r>
      <w:r>
        <w:t>doubt</w:t>
      </w:r>
      <w:r>
        <w:rPr>
          <w:spacing w:val="-9"/>
        </w:rPr>
        <w:t xml:space="preserve"> </w:t>
      </w:r>
      <w:r>
        <w:t>about</w:t>
      </w:r>
      <w:r>
        <w:rPr>
          <w:spacing w:val="-9"/>
        </w:rPr>
        <w:t xml:space="preserve"> </w:t>
      </w:r>
      <w:r>
        <w:t>the</w:t>
      </w:r>
      <w:r>
        <w:rPr>
          <w:spacing w:val="-7"/>
        </w:rPr>
        <w:t xml:space="preserve"> </w:t>
      </w:r>
      <w:r>
        <w:t>catchment</w:t>
      </w:r>
      <w:r>
        <w:rPr>
          <w:spacing w:val="-9"/>
        </w:rPr>
        <w:t xml:space="preserve"> </w:t>
      </w:r>
      <w:r>
        <w:t>area</w:t>
      </w:r>
      <w:r>
        <w:rPr>
          <w:spacing w:val="-9"/>
        </w:rPr>
        <w:t xml:space="preserve"> </w:t>
      </w:r>
      <w:r>
        <w:t>school</w:t>
      </w:r>
      <w:r>
        <w:rPr>
          <w:spacing w:val="-12"/>
        </w:rPr>
        <w:t xml:space="preserve"> </w:t>
      </w:r>
      <w:r>
        <w:t>for</w:t>
      </w:r>
      <w:r>
        <w:rPr>
          <w:spacing w:val="-9"/>
        </w:rPr>
        <w:t xml:space="preserve"> </w:t>
      </w:r>
      <w:r>
        <w:t>the</w:t>
      </w:r>
      <w:r>
        <w:rPr>
          <w:spacing w:val="-8"/>
        </w:rPr>
        <w:t xml:space="preserve"> </w:t>
      </w:r>
      <w:r>
        <w:t>area</w:t>
      </w:r>
      <w:r>
        <w:rPr>
          <w:spacing w:val="-8"/>
        </w:rPr>
        <w:t xml:space="preserve"> </w:t>
      </w:r>
      <w:r>
        <w:t>in</w:t>
      </w:r>
      <w:r>
        <w:rPr>
          <w:spacing w:val="-8"/>
        </w:rPr>
        <w:t xml:space="preserve"> </w:t>
      </w:r>
      <w:r>
        <w:t>which</w:t>
      </w:r>
      <w:r>
        <w:rPr>
          <w:spacing w:val="-9"/>
        </w:rPr>
        <w:t xml:space="preserve"> </w:t>
      </w:r>
      <w:r>
        <w:t>they</w:t>
      </w:r>
      <w:r>
        <w:rPr>
          <w:spacing w:val="-11"/>
        </w:rPr>
        <w:t xml:space="preserve"> </w:t>
      </w:r>
      <w:r>
        <w:t xml:space="preserve">live, they need to contact their local school or the School Admissions Team, Room </w:t>
      </w:r>
      <w:r>
        <w:rPr>
          <w:spacing w:val="3"/>
        </w:rPr>
        <w:t>42,</w:t>
      </w:r>
      <w:r>
        <w:rPr>
          <w:spacing w:val="-43"/>
        </w:rPr>
        <w:t xml:space="preserve"> </w:t>
      </w:r>
      <w:r>
        <w:t>County Hall, Wakefield, WF1 2QL. Further information is also available for parents in the Secondary and Primary Guide for</w:t>
      </w:r>
      <w:r>
        <w:rPr>
          <w:spacing w:val="-11"/>
        </w:rPr>
        <w:t xml:space="preserve"> </w:t>
      </w:r>
      <w:r>
        <w:t>Parents.</w:t>
      </w:r>
    </w:p>
    <w:p w14:paraId="7671C1E8" w14:textId="77777777" w:rsidR="009D4A4F" w:rsidRDefault="009D4A4F">
      <w:pPr>
        <w:pStyle w:val="BodyText"/>
        <w:spacing w:before="9"/>
      </w:pPr>
    </w:p>
    <w:p w14:paraId="0528E59C" w14:textId="77777777" w:rsidR="009D4A4F" w:rsidRDefault="00EE249B">
      <w:pPr>
        <w:pStyle w:val="BodyText"/>
        <w:spacing w:line="249" w:lineRule="auto"/>
        <w:ind w:left="820" w:right="358"/>
        <w:jc w:val="both"/>
      </w:pPr>
      <w:r>
        <w:t>The</w:t>
      </w:r>
      <w:r>
        <w:rPr>
          <w:spacing w:val="-4"/>
        </w:rPr>
        <w:t xml:space="preserve"> </w:t>
      </w:r>
      <w:r>
        <w:t>home</w:t>
      </w:r>
      <w:r>
        <w:rPr>
          <w:spacing w:val="-4"/>
        </w:rPr>
        <w:t xml:space="preserve"> </w:t>
      </w:r>
      <w:r>
        <w:t>addresses</w:t>
      </w:r>
      <w:r>
        <w:rPr>
          <w:spacing w:val="-6"/>
        </w:rPr>
        <w:t xml:space="preserve"> </w:t>
      </w:r>
      <w:r>
        <w:t>of</w:t>
      </w:r>
      <w:r>
        <w:rPr>
          <w:spacing w:val="-2"/>
        </w:rPr>
        <w:t xml:space="preserve"> </w:t>
      </w:r>
      <w:r>
        <w:t>some</w:t>
      </w:r>
      <w:r>
        <w:rPr>
          <w:spacing w:val="-3"/>
        </w:rPr>
        <w:t xml:space="preserve"> </w:t>
      </w:r>
      <w:r>
        <w:t>pupils</w:t>
      </w:r>
      <w:r>
        <w:rPr>
          <w:spacing w:val="-7"/>
        </w:rPr>
        <w:t xml:space="preserve"> </w:t>
      </w:r>
      <w:r>
        <w:t>may</w:t>
      </w:r>
      <w:r>
        <w:rPr>
          <w:spacing w:val="-6"/>
        </w:rPr>
        <w:t xml:space="preserve"> </w:t>
      </w:r>
      <w:r>
        <w:t>fall</w:t>
      </w:r>
      <w:r>
        <w:rPr>
          <w:spacing w:val="-5"/>
        </w:rPr>
        <w:t xml:space="preserve"> </w:t>
      </w:r>
      <w:r>
        <w:t>into</w:t>
      </w:r>
      <w:r>
        <w:rPr>
          <w:spacing w:val="-5"/>
        </w:rPr>
        <w:t xml:space="preserve"> </w:t>
      </w:r>
      <w:r>
        <w:t>an</w:t>
      </w:r>
      <w:r>
        <w:rPr>
          <w:spacing w:val="-4"/>
        </w:rPr>
        <w:t xml:space="preserve"> </w:t>
      </w:r>
      <w:r>
        <w:t>area</w:t>
      </w:r>
      <w:r>
        <w:rPr>
          <w:spacing w:val="-3"/>
        </w:rPr>
        <w:t xml:space="preserve"> </w:t>
      </w:r>
      <w:r>
        <w:t>that</w:t>
      </w:r>
      <w:r>
        <w:rPr>
          <w:spacing w:val="-6"/>
        </w:rPr>
        <w:t xml:space="preserve"> </w:t>
      </w:r>
      <w:r>
        <w:t>forms</w:t>
      </w:r>
      <w:r>
        <w:rPr>
          <w:spacing w:val="-8"/>
        </w:rPr>
        <w:t xml:space="preserve"> </w:t>
      </w:r>
      <w:r>
        <w:t>part</w:t>
      </w:r>
      <w:r>
        <w:rPr>
          <w:spacing w:val="-4"/>
        </w:rPr>
        <w:t xml:space="preserve"> </w:t>
      </w:r>
      <w:r>
        <w:t>of</w:t>
      </w:r>
      <w:r>
        <w:rPr>
          <w:spacing w:val="-4"/>
        </w:rPr>
        <w:t xml:space="preserve"> </w:t>
      </w:r>
      <w:r>
        <w:t>the</w:t>
      </w:r>
      <w:r>
        <w:rPr>
          <w:spacing w:val="-3"/>
        </w:rPr>
        <w:t xml:space="preserve"> </w:t>
      </w:r>
      <w:r>
        <w:t>catchment area</w:t>
      </w:r>
      <w:r>
        <w:rPr>
          <w:spacing w:val="-3"/>
        </w:rPr>
        <w:t xml:space="preserve"> </w:t>
      </w:r>
      <w:r>
        <w:t>of</w:t>
      </w:r>
      <w:r>
        <w:rPr>
          <w:spacing w:val="-1"/>
        </w:rPr>
        <w:t xml:space="preserve"> </w:t>
      </w:r>
      <w:r>
        <w:t>two</w:t>
      </w:r>
      <w:r>
        <w:rPr>
          <w:spacing w:val="-1"/>
        </w:rPr>
        <w:t xml:space="preserve"> </w:t>
      </w:r>
      <w:r>
        <w:t>schools</w:t>
      </w:r>
      <w:r>
        <w:rPr>
          <w:spacing w:val="-5"/>
        </w:rPr>
        <w:t xml:space="preserve"> </w:t>
      </w:r>
      <w:r>
        <w:t>(this</w:t>
      </w:r>
      <w:r>
        <w:rPr>
          <w:spacing w:val="-2"/>
        </w:rPr>
        <w:t xml:space="preserve"> </w:t>
      </w:r>
      <w:r>
        <w:t>is</w:t>
      </w:r>
      <w:r>
        <w:rPr>
          <w:spacing w:val="-2"/>
        </w:rPr>
        <w:t xml:space="preserve"> </w:t>
      </w:r>
      <w:r>
        <w:t>known</w:t>
      </w:r>
      <w:r>
        <w:rPr>
          <w:spacing w:val="-1"/>
        </w:rPr>
        <w:t xml:space="preserve"> </w:t>
      </w:r>
      <w:r>
        <w:t>as</w:t>
      </w:r>
      <w:r>
        <w:rPr>
          <w:spacing w:val="-5"/>
        </w:rPr>
        <w:t xml:space="preserve"> </w:t>
      </w:r>
      <w:r>
        <w:t>an</w:t>
      </w:r>
      <w:r>
        <w:rPr>
          <w:spacing w:val="-3"/>
        </w:rPr>
        <w:t xml:space="preserve"> </w:t>
      </w:r>
      <w:r>
        <w:t>Option</w:t>
      </w:r>
      <w:r>
        <w:rPr>
          <w:spacing w:val="-3"/>
        </w:rPr>
        <w:t xml:space="preserve"> </w:t>
      </w:r>
      <w:r>
        <w:t>area).</w:t>
      </w:r>
      <w:r>
        <w:rPr>
          <w:spacing w:val="-8"/>
        </w:rPr>
        <w:t xml:space="preserve"> </w:t>
      </w:r>
      <w:r>
        <w:t>Where</w:t>
      </w:r>
      <w:r>
        <w:rPr>
          <w:spacing w:val="-4"/>
        </w:rPr>
        <w:t xml:space="preserve"> </w:t>
      </w:r>
      <w:r>
        <w:t>a</w:t>
      </w:r>
      <w:r>
        <w:rPr>
          <w:spacing w:val="-3"/>
        </w:rPr>
        <w:t xml:space="preserve"> </w:t>
      </w:r>
      <w:r>
        <w:t>pupil’s</w:t>
      </w:r>
      <w:r>
        <w:rPr>
          <w:spacing w:val="-1"/>
        </w:rPr>
        <w:t xml:space="preserve"> </w:t>
      </w:r>
      <w:r>
        <w:t>address</w:t>
      </w:r>
      <w:r>
        <w:rPr>
          <w:spacing w:val="-6"/>
        </w:rPr>
        <w:t xml:space="preserve"> </w:t>
      </w:r>
      <w:r>
        <w:t>falls</w:t>
      </w:r>
      <w:r>
        <w:rPr>
          <w:spacing w:val="-2"/>
        </w:rPr>
        <w:t xml:space="preserve"> </w:t>
      </w:r>
      <w:r>
        <w:t>within two catchment areas, the LA will consider the application as children who live in the catchment area for both</w:t>
      </w:r>
      <w:r>
        <w:rPr>
          <w:spacing w:val="-6"/>
        </w:rPr>
        <w:t xml:space="preserve"> </w:t>
      </w:r>
      <w:r>
        <w:t>schools</w:t>
      </w:r>
    </w:p>
    <w:p w14:paraId="0CFD3CC2" w14:textId="77777777" w:rsidR="009D4A4F" w:rsidRDefault="009D4A4F">
      <w:pPr>
        <w:spacing w:line="249" w:lineRule="auto"/>
        <w:jc w:val="both"/>
        <w:sectPr w:rsidR="009D4A4F">
          <w:pgSz w:w="11920" w:h="16850"/>
          <w:pgMar w:top="900" w:right="600" w:bottom="280" w:left="620" w:header="720" w:footer="720" w:gutter="0"/>
          <w:cols w:space="720"/>
        </w:sectPr>
      </w:pPr>
    </w:p>
    <w:p w14:paraId="6A10A2F5" w14:textId="77777777" w:rsidR="009D4A4F" w:rsidRDefault="00EE249B">
      <w:pPr>
        <w:pStyle w:val="BodyText"/>
        <w:spacing w:before="71"/>
        <w:ind w:left="100"/>
      </w:pPr>
      <w:r>
        <w:lastRenderedPageBreak/>
        <w:t>16.5. Families Living Outside the District Boundary</w:t>
      </w:r>
    </w:p>
    <w:p w14:paraId="1B4891F5" w14:textId="77777777" w:rsidR="009D4A4F" w:rsidRDefault="009D4A4F">
      <w:pPr>
        <w:pStyle w:val="BodyText"/>
        <w:spacing w:before="5"/>
      </w:pPr>
    </w:p>
    <w:p w14:paraId="4A142EA2" w14:textId="77777777" w:rsidR="009D4A4F" w:rsidRDefault="00EE249B">
      <w:pPr>
        <w:pStyle w:val="BodyText"/>
        <w:spacing w:before="1" w:line="247" w:lineRule="auto"/>
        <w:ind w:left="875"/>
      </w:pPr>
      <w:r>
        <w:t>Children from families living outside the Wakefield Metropolitan District boundary will be considered alongside those who live within the Wakefield Metropolitan</w:t>
      </w:r>
    </w:p>
    <w:p w14:paraId="034DD366" w14:textId="77777777" w:rsidR="009D4A4F" w:rsidRDefault="00EE249B">
      <w:pPr>
        <w:pStyle w:val="BodyText"/>
        <w:spacing w:line="274" w:lineRule="exact"/>
        <w:ind w:left="875"/>
      </w:pPr>
      <w:r>
        <w:t>District.</w:t>
      </w:r>
    </w:p>
    <w:p w14:paraId="5BB39BA9" w14:textId="77777777" w:rsidR="009D4A4F" w:rsidRDefault="009D4A4F">
      <w:pPr>
        <w:pStyle w:val="BodyText"/>
        <w:rPr>
          <w:sz w:val="25"/>
        </w:rPr>
      </w:pPr>
    </w:p>
    <w:p w14:paraId="146797AA" w14:textId="77777777" w:rsidR="009D4A4F" w:rsidRDefault="00EE249B">
      <w:pPr>
        <w:pStyle w:val="ListParagraph"/>
        <w:numPr>
          <w:ilvl w:val="1"/>
          <w:numId w:val="1"/>
        </w:numPr>
        <w:tabs>
          <w:tab w:val="left" w:pos="847"/>
        </w:tabs>
        <w:rPr>
          <w:sz w:val="24"/>
        </w:rPr>
      </w:pPr>
      <w:r>
        <w:rPr>
          <w:sz w:val="24"/>
        </w:rPr>
        <w:t>Address</w:t>
      </w:r>
    </w:p>
    <w:p w14:paraId="65320323" w14:textId="77777777" w:rsidR="009D4A4F" w:rsidRDefault="009D4A4F">
      <w:pPr>
        <w:pStyle w:val="BodyText"/>
      </w:pPr>
    </w:p>
    <w:p w14:paraId="4AAF4043" w14:textId="77777777" w:rsidR="009D4A4F" w:rsidRDefault="00EE249B">
      <w:pPr>
        <w:pStyle w:val="BodyText"/>
        <w:ind w:left="820" w:right="128"/>
        <w:jc w:val="both"/>
      </w:pPr>
      <w:r>
        <w:t>The LA investigates all queries about addresses and an offer may be withdrawn where the LA concludes that the parent/carer have made a fraudulent or deliberately misleading application.</w:t>
      </w:r>
    </w:p>
    <w:p w14:paraId="40412F6B" w14:textId="77777777" w:rsidR="009D4A4F" w:rsidRDefault="009D4A4F">
      <w:pPr>
        <w:pStyle w:val="BodyText"/>
        <w:spacing w:before="1"/>
      </w:pPr>
    </w:p>
    <w:p w14:paraId="1FC4F6FC" w14:textId="77777777" w:rsidR="009D4A4F" w:rsidRDefault="00EE249B">
      <w:pPr>
        <w:pStyle w:val="BodyText"/>
        <w:ind w:left="820" w:right="120"/>
        <w:jc w:val="both"/>
      </w:pPr>
      <w:r>
        <w:t xml:space="preserve">When an offer is made, it is assumed the parental address will be </w:t>
      </w:r>
      <w:r>
        <w:rPr>
          <w:spacing w:val="2"/>
        </w:rPr>
        <w:t xml:space="preserve">the </w:t>
      </w:r>
      <w:r>
        <w:t>same in the following September</w:t>
      </w:r>
      <w:r>
        <w:rPr>
          <w:spacing w:val="-10"/>
        </w:rPr>
        <w:t xml:space="preserve"> </w:t>
      </w:r>
      <w:r>
        <w:t>as</w:t>
      </w:r>
      <w:r>
        <w:rPr>
          <w:spacing w:val="-9"/>
        </w:rPr>
        <w:t xml:space="preserve"> </w:t>
      </w:r>
      <w:r>
        <w:t>is</w:t>
      </w:r>
      <w:r>
        <w:rPr>
          <w:spacing w:val="-9"/>
        </w:rPr>
        <w:t xml:space="preserve"> </w:t>
      </w:r>
      <w:r>
        <w:t>held</w:t>
      </w:r>
      <w:r>
        <w:rPr>
          <w:spacing w:val="-9"/>
        </w:rPr>
        <w:t xml:space="preserve"> </w:t>
      </w:r>
      <w:r>
        <w:t>on</w:t>
      </w:r>
      <w:r>
        <w:rPr>
          <w:spacing w:val="-7"/>
        </w:rPr>
        <w:t xml:space="preserve"> </w:t>
      </w:r>
      <w:r>
        <w:t>the</w:t>
      </w:r>
      <w:r>
        <w:rPr>
          <w:spacing w:val="-11"/>
        </w:rPr>
        <w:t xml:space="preserve"> </w:t>
      </w:r>
      <w:r>
        <w:t>LA’s</w:t>
      </w:r>
      <w:r>
        <w:rPr>
          <w:spacing w:val="-9"/>
        </w:rPr>
        <w:t xml:space="preserve"> </w:t>
      </w:r>
      <w:r>
        <w:t>records.</w:t>
      </w:r>
      <w:r>
        <w:rPr>
          <w:spacing w:val="-9"/>
        </w:rPr>
        <w:t xml:space="preserve"> </w:t>
      </w:r>
      <w:r>
        <w:t>If</w:t>
      </w:r>
      <w:r>
        <w:rPr>
          <w:spacing w:val="-8"/>
        </w:rPr>
        <w:t xml:space="preserve"> </w:t>
      </w:r>
      <w:r>
        <w:t>a</w:t>
      </w:r>
      <w:r>
        <w:rPr>
          <w:spacing w:val="-11"/>
        </w:rPr>
        <w:t xml:space="preserve"> </w:t>
      </w:r>
      <w:r>
        <w:t>parent</w:t>
      </w:r>
      <w:r>
        <w:rPr>
          <w:spacing w:val="-10"/>
        </w:rPr>
        <w:t xml:space="preserve"> </w:t>
      </w:r>
      <w:r>
        <w:t>plans</w:t>
      </w:r>
      <w:r>
        <w:rPr>
          <w:spacing w:val="-12"/>
        </w:rPr>
        <w:t xml:space="preserve"> </w:t>
      </w:r>
      <w:r>
        <w:t>to</w:t>
      </w:r>
      <w:r>
        <w:rPr>
          <w:spacing w:val="-9"/>
        </w:rPr>
        <w:t xml:space="preserve"> </w:t>
      </w:r>
      <w:r>
        <w:t>move</w:t>
      </w:r>
      <w:r>
        <w:rPr>
          <w:spacing w:val="-8"/>
        </w:rPr>
        <w:t xml:space="preserve"> </w:t>
      </w:r>
      <w:r>
        <w:t>or</w:t>
      </w:r>
      <w:r>
        <w:rPr>
          <w:spacing w:val="-9"/>
        </w:rPr>
        <w:t xml:space="preserve"> </w:t>
      </w:r>
      <w:r>
        <w:t>has</w:t>
      </w:r>
      <w:r>
        <w:rPr>
          <w:spacing w:val="-9"/>
        </w:rPr>
        <w:t xml:space="preserve"> </w:t>
      </w:r>
      <w:r>
        <w:t>moved</w:t>
      </w:r>
      <w:r>
        <w:rPr>
          <w:spacing w:val="-8"/>
        </w:rPr>
        <w:t xml:space="preserve"> </w:t>
      </w:r>
      <w:r>
        <w:t>house,</w:t>
      </w:r>
      <w:r>
        <w:rPr>
          <w:spacing w:val="-8"/>
        </w:rPr>
        <w:t xml:space="preserve"> </w:t>
      </w:r>
      <w:r>
        <w:t>the parent must let us know immediately as the date of the move could affect the address which is considered to be the home address for the purposes of the</w:t>
      </w:r>
      <w:r>
        <w:rPr>
          <w:spacing w:val="-15"/>
        </w:rPr>
        <w:t xml:space="preserve"> </w:t>
      </w:r>
      <w:r>
        <w:t>application.</w:t>
      </w:r>
    </w:p>
    <w:p w14:paraId="6243F697" w14:textId="77777777" w:rsidR="009D4A4F" w:rsidRDefault="009D4A4F">
      <w:pPr>
        <w:pStyle w:val="BodyText"/>
      </w:pPr>
    </w:p>
    <w:p w14:paraId="6457DEE9" w14:textId="77777777" w:rsidR="009D4A4F" w:rsidRDefault="00EE249B">
      <w:pPr>
        <w:pStyle w:val="BodyText"/>
        <w:ind w:left="820" w:right="119"/>
        <w:jc w:val="both"/>
      </w:pPr>
      <w:r>
        <w:t xml:space="preserve">For Secondary places, if the house move is after the </w:t>
      </w:r>
      <w:r>
        <w:rPr>
          <w:b/>
        </w:rPr>
        <w:t xml:space="preserve">6 January 2022 </w:t>
      </w:r>
      <w:r>
        <w:t>the new address will be considered to be the home address. If the original application was received on time then any</w:t>
      </w:r>
      <w:r>
        <w:rPr>
          <w:spacing w:val="-16"/>
        </w:rPr>
        <w:t xml:space="preserve"> </w:t>
      </w:r>
      <w:r>
        <w:t>change</w:t>
      </w:r>
      <w:r>
        <w:rPr>
          <w:spacing w:val="-12"/>
        </w:rPr>
        <w:t xml:space="preserve"> </w:t>
      </w:r>
      <w:r>
        <w:t>of</w:t>
      </w:r>
      <w:r>
        <w:rPr>
          <w:spacing w:val="-13"/>
        </w:rPr>
        <w:t xml:space="preserve"> </w:t>
      </w:r>
      <w:r>
        <w:t>address</w:t>
      </w:r>
      <w:r>
        <w:rPr>
          <w:spacing w:val="-15"/>
        </w:rPr>
        <w:t xml:space="preserve"> </w:t>
      </w:r>
      <w:r>
        <w:t>up</w:t>
      </w:r>
      <w:r>
        <w:rPr>
          <w:spacing w:val="-13"/>
        </w:rPr>
        <w:t xml:space="preserve"> </w:t>
      </w:r>
      <w:r>
        <w:t>to</w:t>
      </w:r>
      <w:r>
        <w:rPr>
          <w:spacing w:val="-12"/>
        </w:rPr>
        <w:t xml:space="preserve"> </w:t>
      </w:r>
      <w:r>
        <w:t>and</w:t>
      </w:r>
      <w:r>
        <w:rPr>
          <w:spacing w:val="-13"/>
        </w:rPr>
        <w:t xml:space="preserve"> </w:t>
      </w:r>
      <w:r>
        <w:t>including</w:t>
      </w:r>
      <w:r>
        <w:rPr>
          <w:spacing w:val="-14"/>
        </w:rPr>
        <w:t xml:space="preserve"> </w:t>
      </w:r>
      <w:r>
        <w:t>the</w:t>
      </w:r>
      <w:r>
        <w:rPr>
          <w:spacing w:val="-16"/>
        </w:rPr>
        <w:t xml:space="preserve"> </w:t>
      </w:r>
      <w:r>
        <w:t>6</w:t>
      </w:r>
      <w:r>
        <w:rPr>
          <w:spacing w:val="-12"/>
        </w:rPr>
        <w:t xml:space="preserve"> </w:t>
      </w:r>
      <w:r>
        <w:t>January</w:t>
      </w:r>
      <w:r>
        <w:rPr>
          <w:spacing w:val="-16"/>
        </w:rPr>
        <w:t xml:space="preserve"> </w:t>
      </w:r>
      <w:r>
        <w:t>2022</w:t>
      </w:r>
      <w:r>
        <w:rPr>
          <w:spacing w:val="-13"/>
        </w:rPr>
        <w:t xml:space="preserve"> </w:t>
      </w:r>
      <w:r>
        <w:t>will</w:t>
      </w:r>
      <w:r>
        <w:rPr>
          <w:spacing w:val="-13"/>
        </w:rPr>
        <w:t xml:space="preserve"> </w:t>
      </w:r>
      <w:r>
        <w:t>not</w:t>
      </w:r>
      <w:r>
        <w:rPr>
          <w:spacing w:val="-13"/>
        </w:rPr>
        <w:t xml:space="preserve"> </w:t>
      </w:r>
      <w:r>
        <w:t>result</w:t>
      </w:r>
      <w:r>
        <w:rPr>
          <w:spacing w:val="-13"/>
        </w:rPr>
        <w:t xml:space="preserve"> </w:t>
      </w:r>
      <w:r>
        <w:t>in</w:t>
      </w:r>
      <w:r>
        <w:rPr>
          <w:spacing w:val="-13"/>
        </w:rPr>
        <w:t xml:space="preserve"> </w:t>
      </w:r>
      <w:r>
        <w:t>the</w:t>
      </w:r>
      <w:r>
        <w:rPr>
          <w:spacing w:val="-15"/>
        </w:rPr>
        <w:t xml:space="preserve"> </w:t>
      </w:r>
      <w:r>
        <w:t>application being categorised as</w:t>
      </w:r>
      <w:r>
        <w:rPr>
          <w:spacing w:val="-4"/>
        </w:rPr>
        <w:t xml:space="preserve"> </w:t>
      </w:r>
      <w:r>
        <w:t>late.</w:t>
      </w:r>
    </w:p>
    <w:p w14:paraId="1A0F8B9B" w14:textId="77777777" w:rsidR="009D4A4F" w:rsidRDefault="009D4A4F">
      <w:pPr>
        <w:pStyle w:val="BodyText"/>
        <w:rPr>
          <w:sz w:val="26"/>
        </w:rPr>
      </w:pPr>
    </w:p>
    <w:p w14:paraId="616B6F8E" w14:textId="77777777" w:rsidR="009D4A4F" w:rsidRDefault="009D4A4F">
      <w:pPr>
        <w:pStyle w:val="BodyText"/>
        <w:rPr>
          <w:sz w:val="22"/>
        </w:rPr>
      </w:pPr>
    </w:p>
    <w:p w14:paraId="71A387E7" w14:textId="77777777" w:rsidR="009D4A4F" w:rsidRDefault="00EE249B">
      <w:pPr>
        <w:pStyle w:val="BodyText"/>
        <w:spacing w:before="1"/>
        <w:ind w:left="820" w:right="119"/>
        <w:jc w:val="both"/>
      </w:pPr>
      <w:r>
        <w:t xml:space="preserve">For Primary places, if the house move is after </w:t>
      </w:r>
      <w:r>
        <w:rPr>
          <w:b/>
        </w:rPr>
        <w:t xml:space="preserve">14 February 2022 </w:t>
      </w:r>
      <w:r>
        <w:t>the new address will be considered</w:t>
      </w:r>
      <w:r>
        <w:rPr>
          <w:spacing w:val="-5"/>
        </w:rPr>
        <w:t xml:space="preserve"> </w:t>
      </w:r>
      <w:r>
        <w:t>to</w:t>
      </w:r>
      <w:r>
        <w:rPr>
          <w:spacing w:val="-6"/>
        </w:rPr>
        <w:t xml:space="preserve"> </w:t>
      </w:r>
      <w:r>
        <w:t>be</w:t>
      </w:r>
      <w:r>
        <w:rPr>
          <w:spacing w:val="-6"/>
        </w:rPr>
        <w:t xml:space="preserve"> </w:t>
      </w:r>
      <w:r>
        <w:t>the</w:t>
      </w:r>
      <w:r>
        <w:rPr>
          <w:spacing w:val="-6"/>
        </w:rPr>
        <w:t xml:space="preserve"> </w:t>
      </w:r>
      <w:r>
        <w:t>home</w:t>
      </w:r>
      <w:r>
        <w:rPr>
          <w:spacing w:val="-6"/>
        </w:rPr>
        <w:t xml:space="preserve"> </w:t>
      </w:r>
      <w:r>
        <w:t>address.</w:t>
      </w:r>
      <w:r>
        <w:rPr>
          <w:spacing w:val="-3"/>
        </w:rPr>
        <w:t xml:space="preserve"> </w:t>
      </w:r>
      <w:r>
        <w:t>If</w:t>
      </w:r>
      <w:r>
        <w:rPr>
          <w:spacing w:val="-4"/>
        </w:rPr>
        <w:t xml:space="preserve"> </w:t>
      </w:r>
      <w:r>
        <w:t>the</w:t>
      </w:r>
      <w:r>
        <w:rPr>
          <w:spacing w:val="-6"/>
        </w:rPr>
        <w:t xml:space="preserve"> </w:t>
      </w:r>
      <w:r>
        <w:t>original</w:t>
      </w:r>
      <w:r>
        <w:rPr>
          <w:spacing w:val="-5"/>
        </w:rPr>
        <w:t xml:space="preserve"> </w:t>
      </w:r>
      <w:r>
        <w:t>application</w:t>
      </w:r>
      <w:r>
        <w:rPr>
          <w:spacing w:val="-4"/>
        </w:rPr>
        <w:t xml:space="preserve"> </w:t>
      </w:r>
      <w:r>
        <w:t>was</w:t>
      </w:r>
      <w:r>
        <w:rPr>
          <w:spacing w:val="-4"/>
        </w:rPr>
        <w:t xml:space="preserve"> </w:t>
      </w:r>
      <w:r>
        <w:t>received</w:t>
      </w:r>
      <w:r>
        <w:rPr>
          <w:spacing w:val="-4"/>
        </w:rPr>
        <w:t xml:space="preserve"> </w:t>
      </w:r>
      <w:r>
        <w:t>on</w:t>
      </w:r>
      <w:r>
        <w:rPr>
          <w:spacing w:val="-6"/>
        </w:rPr>
        <w:t xml:space="preserve"> </w:t>
      </w:r>
      <w:r>
        <w:t>time</w:t>
      </w:r>
      <w:r>
        <w:rPr>
          <w:spacing w:val="-7"/>
        </w:rPr>
        <w:t xml:space="preserve"> </w:t>
      </w:r>
      <w:r>
        <w:t>then</w:t>
      </w:r>
      <w:r>
        <w:rPr>
          <w:spacing w:val="-4"/>
        </w:rPr>
        <w:t xml:space="preserve"> </w:t>
      </w:r>
      <w:r>
        <w:t>any change of address up to and including the 14 February 2022 will not result in the application being categorised as</w:t>
      </w:r>
      <w:r>
        <w:rPr>
          <w:spacing w:val="-4"/>
        </w:rPr>
        <w:t xml:space="preserve"> </w:t>
      </w:r>
      <w:r>
        <w:t>late.</w:t>
      </w:r>
    </w:p>
    <w:p w14:paraId="29A1A9A5" w14:textId="77777777" w:rsidR="009D4A4F" w:rsidRDefault="009D4A4F">
      <w:pPr>
        <w:pStyle w:val="BodyText"/>
        <w:spacing w:before="11"/>
        <w:rPr>
          <w:sz w:val="23"/>
        </w:rPr>
      </w:pPr>
    </w:p>
    <w:p w14:paraId="39F5FB2E" w14:textId="77777777" w:rsidR="009D4A4F" w:rsidRDefault="00EE249B">
      <w:pPr>
        <w:pStyle w:val="BodyText"/>
        <w:ind w:left="820" w:right="120"/>
        <w:jc w:val="both"/>
      </w:pPr>
      <w:r>
        <w:t>Where a parent fails to notify the LA of a change of address, this may lead to the application being</w:t>
      </w:r>
      <w:r>
        <w:rPr>
          <w:spacing w:val="-4"/>
        </w:rPr>
        <w:t xml:space="preserve"> </w:t>
      </w:r>
      <w:r>
        <w:t>treated</w:t>
      </w:r>
      <w:r>
        <w:rPr>
          <w:spacing w:val="-2"/>
        </w:rPr>
        <w:t xml:space="preserve"> </w:t>
      </w:r>
      <w:r>
        <w:t>as</w:t>
      </w:r>
      <w:r>
        <w:rPr>
          <w:spacing w:val="-6"/>
        </w:rPr>
        <w:t xml:space="preserve"> </w:t>
      </w:r>
      <w:r>
        <w:t>a</w:t>
      </w:r>
      <w:r>
        <w:rPr>
          <w:spacing w:val="-4"/>
        </w:rPr>
        <w:t xml:space="preserve"> </w:t>
      </w:r>
      <w:r>
        <w:t>fraudulent</w:t>
      </w:r>
      <w:r>
        <w:rPr>
          <w:spacing w:val="-2"/>
        </w:rPr>
        <w:t xml:space="preserve"> </w:t>
      </w:r>
      <w:r>
        <w:t>or</w:t>
      </w:r>
      <w:r>
        <w:rPr>
          <w:spacing w:val="-4"/>
        </w:rPr>
        <w:t xml:space="preserve"> </w:t>
      </w:r>
      <w:r>
        <w:t>misleading</w:t>
      </w:r>
      <w:r>
        <w:rPr>
          <w:spacing w:val="-3"/>
        </w:rPr>
        <w:t xml:space="preserve"> </w:t>
      </w:r>
      <w:r>
        <w:t>application.</w:t>
      </w:r>
      <w:r>
        <w:rPr>
          <w:spacing w:val="-4"/>
        </w:rPr>
        <w:t xml:space="preserve"> </w:t>
      </w:r>
      <w:r>
        <w:t>This</w:t>
      </w:r>
      <w:r>
        <w:rPr>
          <w:spacing w:val="-4"/>
        </w:rPr>
        <w:t xml:space="preserve"> </w:t>
      </w:r>
      <w:r>
        <w:t>in</w:t>
      </w:r>
      <w:r>
        <w:rPr>
          <w:spacing w:val="-2"/>
        </w:rPr>
        <w:t xml:space="preserve"> </w:t>
      </w:r>
      <w:r>
        <w:t>turn</w:t>
      </w:r>
      <w:r>
        <w:rPr>
          <w:spacing w:val="-5"/>
        </w:rPr>
        <w:t xml:space="preserve"> </w:t>
      </w:r>
      <w:r>
        <w:t>may</w:t>
      </w:r>
      <w:r>
        <w:rPr>
          <w:spacing w:val="-6"/>
        </w:rPr>
        <w:t xml:space="preserve"> </w:t>
      </w:r>
      <w:r>
        <w:t>lead</w:t>
      </w:r>
      <w:r>
        <w:rPr>
          <w:spacing w:val="-2"/>
        </w:rPr>
        <w:t xml:space="preserve"> </w:t>
      </w:r>
      <w:r>
        <w:t>to</w:t>
      </w:r>
      <w:r>
        <w:rPr>
          <w:spacing w:val="-2"/>
        </w:rPr>
        <w:t xml:space="preserve"> </w:t>
      </w:r>
      <w:r>
        <w:t>the</w:t>
      </w:r>
      <w:r>
        <w:rPr>
          <w:spacing w:val="-5"/>
        </w:rPr>
        <w:t xml:space="preserve"> </w:t>
      </w:r>
      <w:r>
        <w:t>place,</w:t>
      </w:r>
      <w:r>
        <w:rPr>
          <w:spacing w:val="-4"/>
        </w:rPr>
        <w:t xml:space="preserve"> </w:t>
      </w:r>
      <w:r>
        <w:t>or offer of a place being withdrawn. Where the place is withdrawn, the LA will offer a place at a school within the catchment area of the new home address if there are places available at that school. Where there are no places at the new catchment area school, the LA may offer a place at the next nearest school to the new home address which has a place</w:t>
      </w:r>
      <w:r>
        <w:rPr>
          <w:spacing w:val="-24"/>
        </w:rPr>
        <w:t xml:space="preserve"> </w:t>
      </w:r>
      <w:r>
        <w:t>available.</w:t>
      </w:r>
    </w:p>
    <w:p w14:paraId="2CB1DE31" w14:textId="77777777" w:rsidR="009D4A4F" w:rsidRDefault="009D4A4F">
      <w:pPr>
        <w:pStyle w:val="BodyText"/>
        <w:spacing w:before="1"/>
      </w:pPr>
    </w:p>
    <w:p w14:paraId="3EA5C668" w14:textId="77777777" w:rsidR="009D4A4F" w:rsidRDefault="00EE249B">
      <w:pPr>
        <w:pStyle w:val="ListParagraph"/>
        <w:numPr>
          <w:ilvl w:val="1"/>
          <w:numId w:val="1"/>
        </w:numPr>
        <w:tabs>
          <w:tab w:val="left" w:pos="845"/>
        </w:tabs>
        <w:ind w:left="844" w:hanging="537"/>
        <w:rPr>
          <w:sz w:val="24"/>
        </w:rPr>
      </w:pPr>
      <w:r>
        <w:rPr>
          <w:sz w:val="24"/>
        </w:rPr>
        <w:t>Parental</w:t>
      </w:r>
      <w:r>
        <w:rPr>
          <w:spacing w:val="-1"/>
          <w:sz w:val="24"/>
        </w:rPr>
        <w:t xml:space="preserve"> </w:t>
      </w:r>
      <w:r>
        <w:rPr>
          <w:sz w:val="24"/>
        </w:rPr>
        <w:t>Disputes</w:t>
      </w:r>
    </w:p>
    <w:p w14:paraId="78B95DFE" w14:textId="77777777" w:rsidR="009D4A4F" w:rsidRDefault="009D4A4F">
      <w:pPr>
        <w:pStyle w:val="BodyText"/>
      </w:pPr>
    </w:p>
    <w:p w14:paraId="7A57CDC9" w14:textId="77777777" w:rsidR="009D4A4F" w:rsidRDefault="00EE249B">
      <w:pPr>
        <w:pStyle w:val="BodyText"/>
        <w:ind w:left="820" w:right="116"/>
        <w:jc w:val="both"/>
      </w:pPr>
      <w:r>
        <w:t>Parental</w:t>
      </w:r>
      <w:r>
        <w:rPr>
          <w:spacing w:val="-6"/>
        </w:rPr>
        <w:t xml:space="preserve"> </w:t>
      </w:r>
      <w:r>
        <w:t>Responsibility</w:t>
      </w:r>
      <w:r>
        <w:rPr>
          <w:spacing w:val="-5"/>
        </w:rPr>
        <w:t xml:space="preserve"> </w:t>
      </w:r>
      <w:r>
        <w:t>gives</w:t>
      </w:r>
      <w:r>
        <w:rPr>
          <w:spacing w:val="-4"/>
        </w:rPr>
        <w:t xml:space="preserve"> </w:t>
      </w:r>
      <w:r>
        <w:t>both</w:t>
      </w:r>
      <w:r>
        <w:rPr>
          <w:spacing w:val="-6"/>
        </w:rPr>
        <w:t xml:space="preserve"> </w:t>
      </w:r>
      <w:r>
        <w:t>parents</w:t>
      </w:r>
      <w:r>
        <w:rPr>
          <w:spacing w:val="-6"/>
        </w:rPr>
        <w:t xml:space="preserve"> </w:t>
      </w:r>
      <w:r>
        <w:t>important</w:t>
      </w:r>
      <w:r>
        <w:rPr>
          <w:spacing w:val="-5"/>
        </w:rPr>
        <w:t xml:space="preserve"> </w:t>
      </w:r>
      <w:r>
        <w:t>legal</w:t>
      </w:r>
      <w:r>
        <w:rPr>
          <w:spacing w:val="-7"/>
        </w:rPr>
        <w:t xml:space="preserve"> </w:t>
      </w:r>
      <w:r>
        <w:t>rights</w:t>
      </w:r>
      <w:r>
        <w:rPr>
          <w:spacing w:val="-5"/>
        </w:rPr>
        <w:t xml:space="preserve"> </w:t>
      </w:r>
      <w:r>
        <w:t>as</w:t>
      </w:r>
      <w:r>
        <w:rPr>
          <w:spacing w:val="-3"/>
        </w:rPr>
        <w:t xml:space="preserve"> </w:t>
      </w:r>
      <w:r>
        <w:t>well</w:t>
      </w:r>
      <w:r>
        <w:rPr>
          <w:spacing w:val="-6"/>
        </w:rPr>
        <w:t xml:space="preserve"> </w:t>
      </w:r>
      <w:r>
        <w:t>as</w:t>
      </w:r>
      <w:r>
        <w:rPr>
          <w:spacing w:val="-4"/>
        </w:rPr>
        <w:t xml:space="preserve"> </w:t>
      </w:r>
      <w:r>
        <w:t>responsibilities</w:t>
      </w:r>
      <w:r>
        <w:rPr>
          <w:spacing w:val="-8"/>
        </w:rPr>
        <w:t xml:space="preserve"> </w:t>
      </w:r>
      <w:r>
        <w:t>to be involved in decisions such as the choice of school. The LA can only process one application per child which has been made by a person who has parental responsibility for that</w:t>
      </w:r>
      <w:r>
        <w:rPr>
          <w:spacing w:val="-1"/>
        </w:rPr>
        <w:t xml:space="preserve"> </w:t>
      </w:r>
      <w:r>
        <w:t>child.</w:t>
      </w:r>
    </w:p>
    <w:p w14:paraId="157E833F" w14:textId="77777777" w:rsidR="009D4A4F" w:rsidRDefault="009D4A4F">
      <w:pPr>
        <w:pStyle w:val="BodyText"/>
      </w:pPr>
    </w:p>
    <w:p w14:paraId="317DB8AB" w14:textId="77777777" w:rsidR="009D4A4F" w:rsidRDefault="00EE249B">
      <w:pPr>
        <w:pStyle w:val="BodyText"/>
        <w:ind w:left="820" w:right="123"/>
        <w:jc w:val="both"/>
      </w:pPr>
      <w:r>
        <w:t>Where</w:t>
      </w:r>
      <w:r>
        <w:rPr>
          <w:spacing w:val="-9"/>
        </w:rPr>
        <w:t xml:space="preserve"> </w:t>
      </w:r>
      <w:r>
        <w:t>the</w:t>
      </w:r>
      <w:r>
        <w:rPr>
          <w:spacing w:val="-8"/>
        </w:rPr>
        <w:t xml:space="preserve"> </w:t>
      </w:r>
      <w:r>
        <w:t>LA</w:t>
      </w:r>
      <w:r>
        <w:rPr>
          <w:spacing w:val="-6"/>
        </w:rPr>
        <w:t xml:space="preserve"> </w:t>
      </w:r>
      <w:r>
        <w:t>receives</w:t>
      </w:r>
      <w:r>
        <w:rPr>
          <w:spacing w:val="-7"/>
        </w:rPr>
        <w:t xml:space="preserve"> </w:t>
      </w:r>
      <w:r>
        <w:t>two</w:t>
      </w:r>
      <w:r>
        <w:rPr>
          <w:spacing w:val="-5"/>
        </w:rPr>
        <w:t xml:space="preserve"> </w:t>
      </w:r>
      <w:r>
        <w:t>conflicting</w:t>
      </w:r>
      <w:r>
        <w:rPr>
          <w:spacing w:val="-8"/>
        </w:rPr>
        <w:t xml:space="preserve"> </w:t>
      </w:r>
      <w:r>
        <w:t>applications</w:t>
      </w:r>
      <w:r>
        <w:rPr>
          <w:spacing w:val="-7"/>
        </w:rPr>
        <w:t xml:space="preserve"> </w:t>
      </w:r>
      <w:r>
        <w:t>both</w:t>
      </w:r>
      <w:r>
        <w:rPr>
          <w:spacing w:val="-8"/>
        </w:rPr>
        <w:t xml:space="preserve"> </w:t>
      </w:r>
      <w:r>
        <w:t>made</w:t>
      </w:r>
      <w:r>
        <w:rPr>
          <w:spacing w:val="-6"/>
        </w:rPr>
        <w:t xml:space="preserve"> </w:t>
      </w:r>
      <w:r>
        <w:t>by</w:t>
      </w:r>
      <w:r>
        <w:rPr>
          <w:spacing w:val="-8"/>
        </w:rPr>
        <w:t xml:space="preserve"> </w:t>
      </w:r>
      <w:r>
        <w:t>persons</w:t>
      </w:r>
      <w:r>
        <w:rPr>
          <w:spacing w:val="-7"/>
        </w:rPr>
        <w:t xml:space="preserve"> </w:t>
      </w:r>
      <w:r>
        <w:t>who</w:t>
      </w:r>
      <w:r>
        <w:rPr>
          <w:spacing w:val="-6"/>
        </w:rPr>
        <w:t xml:space="preserve"> </w:t>
      </w:r>
      <w:r>
        <w:t>have</w:t>
      </w:r>
      <w:r>
        <w:rPr>
          <w:spacing w:val="-6"/>
        </w:rPr>
        <w:t xml:space="preserve"> </w:t>
      </w:r>
      <w:r>
        <w:t>parental responsibility,</w:t>
      </w:r>
      <w:r>
        <w:rPr>
          <w:spacing w:val="-12"/>
        </w:rPr>
        <w:t xml:space="preserve"> </w:t>
      </w:r>
      <w:r>
        <w:t>the</w:t>
      </w:r>
      <w:r>
        <w:rPr>
          <w:spacing w:val="-13"/>
        </w:rPr>
        <w:t xml:space="preserve"> </w:t>
      </w:r>
      <w:r>
        <w:t>LA</w:t>
      </w:r>
      <w:r>
        <w:rPr>
          <w:spacing w:val="-11"/>
        </w:rPr>
        <w:t xml:space="preserve"> </w:t>
      </w:r>
      <w:r>
        <w:t>cannot</w:t>
      </w:r>
      <w:r>
        <w:rPr>
          <w:spacing w:val="-11"/>
        </w:rPr>
        <w:t xml:space="preserve"> </w:t>
      </w:r>
      <w:r>
        <w:t>process</w:t>
      </w:r>
      <w:r>
        <w:rPr>
          <w:spacing w:val="-13"/>
        </w:rPr>
        <w:t xml:space="preserve"> </w:t>
      </w:r>
      <w:r>
        <w:t>either</w:t>
      </w:r>
      <w:r>
        <w:rPr>
          <w:spacing w:val="-12"/>
        </w:rPr>
        <w:t xml:space="preserve"> </w:t>
      </w:r>
      <w:r>
        <w:t>application</w:t>
      </w:r>
      <w:r>
        <w:rPr>
          <w:spacing w:val="-13"/>
        </w:rPr>
        <w:t xml:space="preserve"> </w:t>
      </w:r>
      <w:r>
        <w:t>and</w:t>
      </w:r>
      <w:r>
        <w:rPr>
          <w:spacing w:val="-11"/>
        </w:rPr>
        <w:t xml:space="preserve"> </w:t>
      </w:r>
      <w:r>
        <w:t>the</w:t>
      </w:r>
      <w:r>
        <w:rPr>
          <w:spacing w:val="-12"/>
        </w:rPr>
        <w:t xml:space="preserve"> </w:t>
      </w:r>
      <w:r>
        <w:t>parents</w:t>
      </w:r>
      <w:r>
        <w:rPr>
          <w:spacing w:val="-11"/>
        </w:rPr>
        <w:t xml:space="preserve"> </w:t>
      </w:r>
      <w:r>
        <w:t>must</w:t>
      </w:r>
      <w:r>
        <w:rPr>
          <w:spacing w:val="-11"/>
        </w:rPr>
        <w:t xml:space="preserve"> </w:t>
      </w:r>
      <w:r>
        <w:t>decide</w:t>
      </w:r>
      <w:r>
        <w:rPr>
          <w:spacing w:val="-13"/>
        </w:rPr>
        <w:t xml:space="preserve"> </w:t>
      </w:r>
      <w:r>
        <w:t>between them which application will be withdrawn. Evidence of parental responsibility must be provided.</w:t>
      </w:r>
    </w:p>
    <w:p w14:paraId="3F22351D" w14:textId="77777777" w:rsidR="009D4A4F" w:rsidRDefault="009D4A4F">
      <w:pPr>
        <w:pStyle w:val="BodyText"/>
      </w:pPr>
    </w:p>
    <w:p w14:paraId="1E5C6DD5" w14:textId="77777777" w:rsidR="009D4A4F" w:rsidRDefault="00EE249B">
      <w:pPr>
        <w:pStyle w:val="BodyText"/>
        <w:spacing w:before="1"/>
        <w:ind w:left="820" w:right="123"/>
        <w:jc w:val="both"/>
      </w:pPr>
      <w:r>
        <w:t>Where an application has been made by a parent who has parental responsibility, and the other parent advises the LA that he/she disagrees with the school preference, the LA will continue to process the original application unless the parent who disagrees with the school preference provides evidence that the applicant does not have parental responsibility for the child, or is otherwise prevented from determining which school the child should attend.</w:t>
      </w:r>
      <w:r>
        <w:rPr>
          <w:spacing w:val="-48"/>
        </w:rPr>
        <w:t xml:space="preserve"> </w:t>
      </w:r>
      <w:r>
        <w:t>Such evidence would be a copy of an existing Court Order or a Specific Issues</w:t>
      </w:r>
      <w:r>
        <w:rPr>
          <w:spacing w:val="-5"/>
        </w:rPr>
        <w:t xml:space="preserve"> </w:t>
      </w:r>
      <w:r>
        <w:t>Order.</w:t>
      </w:r>
    </w:p>
    <w:p w14:paraId="5AEE451E" w14:textId="77777777" w:rsidR="009D4A4F" w:rsidRDefault="009D4A4F">
      <w:pPr>
        <w:jc w:val="both"/>
        <w:sectPr w:rsidR="009D4A4F">
          <w:pgSz w:w="11920" w:h="16850"/>
          <w:pgMar w:top="900" w:right="600" w:bottom="280" w:left="620" w:header="720" w:footer="720" w:gutter="0"/>
          <w:cols w:space="720"/>
        </w:sectPr>
      </w:pPr>
    </w:p>
    <w:p w14:paraId="01DE6758" w14:textId="77777777" w:rsidR="009D4A4F" w:rsidRDefault="00EE249B">
      <w:pPr>
        <w:pStyle w:val="ListParagraph"/>
        <w:numPr>
          <w:ilvl w:val="1"/>
          <w:numId w:val="1"/>
        </w:numPr>
        <w:tabs>
          <w:tab w:val="left" w:pos="847"/>
        </w:tabs>
        <w:spacing w:before="68"/>
        <w:rPr>
          <w:sz w:val="24"/>
        </w:rPr>
      </w:pPr>
      <w:r>
        <w:rPr>
          <w:sz w:val="24"/>
        </w:rPr>
        <w:lastRenderedPageBreak/>
        <w:t>Points of</w:t>
      </w:r>
      <w:r>
        <w:rPr>
          <w:spacing w:val="-1"/>
          <w:sz w:val="24"/>
        </w:rPr>
        <w:t xml:space="preserve"> </w:t>
      </w:r>
      <w:r>
        <w:rPr>
          <w:sz w:val="24"/>
        </w:rPr>
        <w:t>Entry</w:t>
      </w:r>
    </w:p>
    <w:p w14:paraId="4C2F4D78" w14:textId="77777777" w:rsidR="009D4A4F" w:rsidRDefault="009D4A4F">
      <w:pPr>
        <w:pStyle w:val="BodyText"/>
        <w:spacing w:before="2"/>
      </w:pPr>
    </w:p>
    <w:p w14:paraId="4DBBDEC5" w14:textId="77777777" w:rsidR="009D4A4F" w:rsidRDefault="00EE249B">
      <w:pPr>
        <w:pStyle w:val="BodyText"/>
        <w:spacing w:line="242" w:lineRule="auto"/>
        <w:ind w:left="820"/>
      </w:pPr>
      <w:r>
        <w:t>Parents of children who are admitted for nursery provision must apply for a place at the school if they want their child to transfer to Reception class.</w:t>
      </w:r>
    </w:p>
    <w:p w14:paraId="3B5E04CE" w14:textId="77777777" w:rsidR="009D4A4F" w:rsidRDefault="00EE249B">
      <w:pPr>
        <w:pStyle w:val="BodyText"/>
        <w:spacing w:line="273" w:lineRule="exact"/>
        <w:ind w:left="820"/>
      </w:pPr>
      <w:r>
        <w:t xml:space="preserve">Attendance at nursery does </w:t>
      </w:r>
      <w:r>
        <w:rPr>
          <w:b/>
        </w:rPr>
        <w:t xml:space="preserve">not </w:t>
      </w:r>
      <w:r>
        <w:t>guarantee admission to school.</w:t>
      </w:r>
    </w:p>
    <w:p w14:paraId="20EB397D" w14:textId="77777777" w:rsidR="009D4A4F" w:rsidRDefault="009D4A4F">
      <w:pPr>
        <w:pStyle w:val="BodyText"/>
      </w:pPr>
    </w:p>
    <w:p w14:paraId="7B094467" w14:textId="77777777" w:rsidR="009D4A4F" w:rsidRDefault="00EE249B">
      <w:pPr>
        <w:pStyle w:val="ListParagraph"/>
        <w:numPr>
          <w:ilvl w:val="1"/>
          <w:numId w:val="1"/>
        </w:numPr>
        <w:tabs>
          <w:tab w:val="left" w:pos="821"/>
        </w:tabs>
        <w:ind w:left="820" w:hanging="520"/>
        <w:rPr>
          <w:sz w:val="24"/>
        </w:rPr>
      </w:pPr>
      <w:r>
        <w:rPr>
          <w:sz w:val="24"/>
        </w:rPr>
        <w:t>Deferment for summer born</w:t>
      </w:r>
      <w:r>
        <w:rPr>
          <w:spacing w:val="-7"/>
          <w:sz w:val="24"/>
        </w:rPr>
        <w:t xml:space="preserve"> </w:t>
      </w:r>
      <w:r>
        <w:rPr>
          <w:sz w:val="24"/>
        </w:rPr>
        <w:t>children</w:t>
      </w:r>
    </w:p>
    <w:p w14:paraId="2D921503" w14:textId="77777777" w:rsidR="009D4A4F" w:rsidRDefault="009D4A4F">
      <w:pPr>
        <w:pStyle w:val="BodyText"/>
      </w:pPr>
    </w:p>
    <w:p w14:paraId="583CD5A7" w14:textId="77777777" w:rsidR="009D4A4F" w:rsidRDefault="00EE249B">
      <w:pPr>
        <w:pStyle w:val="BodyText"/>
        <w:ind w:left="820" w:right="125"/>
        <w:jc w:val="both"/>
      </w:pPr>
      <w:r>
        <w:t>If the child’s 5th birthday is between April and August then they must start school no later than</w:t>
      </w:r>
      <w:r>
        <w:rPr>
          <w:spacing w:val="-6"/>
        </w:rPr>
        <w:t xml:space="preserve"> </w:t>
      </w:r>
      <w:r>
        <w:t>the</w:t>
      </w:r>
      <w:r>
        <w:rPr>
          <w:spacing w:val="-8"/>
        </w:rPr>
        <w:t xml:space="preserve"> </w:t>
      </w:r>
      <w:r>
        <w:t>following</w:t>
      </w:r>
      <w:r>
        <w:rPr>
          <w:spacing w:val="-5"/>
        </w:rPr>
        <w:t xml:space="preserve"> </w:t>
      </w:r>
      <w:r>
        <w:t>September.</w:t>
      </w:r>
      <w:r>
        <w:rPr>
          <w:spacing w:val="-5"/>
        </w:rPr>
        <w:t xml:space="preserve"> </w:t>
      </w:r>
      <w:r>
        <w:t>Parents</w:t>
      </w:r>
      <w:r>
        <w:rPr>
          <w:spacing w:val="-6"/>
        </w:rPr>
        <w:t xml:space="preserve"> </w:t>
      </w:r>
      <w:r>
        <w:t>of</w:t>
      </w:r>
      <w:r>
        <w:rPr>
          <w:spacing w:val="-2"/>
        </w:rPr>
        <w:t xml:space="preserve"> </w:t>
      </w:r>
      <w:r>
        <w:t>summer</w:t>
      </w:r>
      <w:r>
        <w:rPr>
          <w:spacing w:val="-5"/>
        </w:rPr>
        <w:t xml:space="preserve"> </w:t>
      </w:r>
      <w:r>
        <w:t>born</w:t>
      </w:r>
      <w:r>
        <w:rPr>
          <w:spacing w:val="-4"/>
        </w:rPr>
        <w:t xml:space="preserve"> </w:t>
      </w:r>
      <w:r>
        <w:t>children</w:t>
      </w:r>
      <w:r>
        <w:rPr>
          <w:spacing w:val="-4"/>
        </w:rPr>
        <w:t xml:space="preserve"> </w:t>
      </w:r>
      <w:r>
        <w:t>are</w:t>
      </w:r>
      <w:r>
        <w:rPr>
          <w:spacing w:val="-7"/>
        </w:rPr>
        <w:t xml:space="preserve"> </w:t>
      </w:r>
      <w:r>
        <w:t>currently</w:t>
      </w:r>
      <w:r>
        <w:rPr>
          <w:spacing w:val="-7"/>
        </w:rPr>
        <w:t xml:space="preserve"> </w:t>
      </w:r>
      <w:r>
        <w:t>able</w:t>
      </w:r>
      <w:r>
        <w:rPr>
          <w:spacing w:val="-4"/>
        </w:rPr>
        <w:t xml:space="preserve"> </w:t>
      </w:r>
      <w:r>
        <w:t>to</w:t>
      </w:r>
      <w:r>
        <w:rPr>
          <w:spacing w:val="-3"/>
        </w:rPr>
        <w:t xml:space="preserve"> </w:t>
      </w:r>
      <w:r>
        <w:t>request that their child defer entry to a reception class for a full academic</w:t>
      </w:r>
      <w:r>
        <w:rPr>
          <w:spacing w:val="-15"/>
        </w:rPr>
        <w:t xml:space="preserve"> </w:t>
      </w:r>
      <w:r>
        <w:t>year.</w:t>
      </w:r>
    </w:p>
    <w:p w14:paraId="30DD3F09" w14:textId="77777777" w:rsidR="009D4A4F" w:rsidRDefault="009D4A4F">
      <w:pPr>
        <w:pStyle w:val="BodyText"/>
        <w:spacing w:before="1"/>
      </w:pPr>
    </w:p>
    <w:p w14:paraId="32C80E2B" w14:textId="77777777" w:rsidR="009D4A4F" w:rsidRDefault="00EE249B">
      <w:pPr>
        <w:pStyle w:val="BodyText"/>
        <w:ind w:left="820" w:right="130"/>
        <w:jc w:val="both"/>
      </w:pPr>
      <w:r>
        <w:t>If the request is allowed, normal admission rules will apply and there is no guarantee that a place will be offered at the requested school(s).</w:t>
      </w:r>
    </w:p>
    <w:p w14:paraId="3FD44F8D" w14:textId="77777777" w:rsidR="009D4A4F" w:rsidRDefault="009D4A4F">
      <w:pPr>
        <w:pStyle w:val="BodyText"/>
        <w:spacing w:before="9"/>
        <w:rPr>
          <w:sz w:val="23"/>
        </w:rPr>
      </w:pPr>
    </w:p>
    <w:p w14:paraId="4EFCBC73" w14:textId="77777777" w:rsidR="009D4A4F" w:rsidRDefault="00EE249B">
      <w:pPr>
        <w:pStyle w:val="BodyText"/>
        <w:ind w:left="820" w:right="120"/>
        <w:jc w:val="both"/>
      </w:pPr>
      <w:r>
        <w:t>Parents should set out their reasons for their request in writing to the School Admissions Team, Room 42, County Hall, Wakefield, WF1 2QL during the autumn term after their third birthday. This will ensure that they do not miss out on a place at the normal point of entry. Such requests should be made by the closing date – 14 February 2022.</w:t>
      </w:r>
    </w:p>
    <w:p w14:paraId="50D654A7" w14:textId="77777777" w:rsidR="009D4A4F" w:rsidRDefault="009D4A4F">
      <w:pPr>
        <w:jc w:val="both"/>
        <w:sectPr w:rsidR="009D4A4F">
          <w:pgSz w:w="11920" w:h="16850"/>
          <w:pgMar w:top="1180" w:right="600" w:bottom="280" w:left="620" w:header="720" w:footer="720" w:gutter="0"/>
          <w:cols w:space="720"/>
        </w:sectPr>
      </w:pPr>
    </w:p>
    <w:p w14:paraId="497A7272" w14:textId="77777777" w:rsidR="009D4A4F" w:rsidRDefault="00EE249B">
      <w:pPr>
        <w:pStyle w:val="Heading1"/>
        <w:numPr>
          <w:ilvl w:val="0"/>
          <w:numId w:val="2"/>
        </w:numPr>
        <w:tabs>
          <w:tab w:val="left" w:pos="713"/>
        </w:tabs>
        <w:spacing w:before="71"/>
        <w:ind w:left="712" w:hanging="405"/>
      </w:pPr>
      <w:r>
        <w:lastRenderedPageBreak/>
        <w:t>Planned Admission Numbers</w:t>
      </w:r>
      <w:r>
        <w:rPr>
          <w:spacing w:val="7"/>
        </w:rPr>
        <w:t xml:space="preserve"> </w:t>
      </w:r>
      <w:r>
        <w:t>2022/2023</w:t>
      </w:r>
    </w:p>
    <w:p w14:paraId="798548D7" w14:textId="77777777" w:rsidR="009D4A4F" w:rsidRDefault="009D4A4F">
      <w:pPr>
        <w:pStyle w:val="BodyText"/>
        <w:rPr>
          <w:b/>
          <w:sz w:val="20"/>
        </w:rPr>
      </w:pPr>
    </w:p>
    <w:p w14:paraId="0948609C" w14:textId="77777777" w:rsidR="009D4A4F" w:rsidRDefault="009D4A4F">
      <w:pPr>
        <w:pStyle w:val="BodyText"/>
        <w:spacing w:before="7"/>
        <w:rPr>
          <w:b/>
          <w:sz w:val="29"/>
        </w:r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6"/>
        <w:gridCol w:w="1441"/>
        <w:gridCol w:w="2552"/>
        <w:gridCol w:w="2127"/>
      </w:tblGrid>
      <w:tr w:rsidR="009D4A4F" w14:paraId="474EF8BD" w14:textId="77777777">
        <w:trPr>
          <w:trHeight w:val="1468"/>
        </w:trPr>
        <w:tc>
          <w:tcPr>
            <w:tcW w:w="4086" w:type="dxa"/>
          </w:tcPr>
          <w:p w14:paraId="38AF07EE" w14:textId="77777777" w:rsidR="009D4A4F" w:rsidRDefault="009D4A4F">
            <w:pPr>
              <w:pStyle w:val="TableParagraph"/>
              <w:spacing w:before="0"/>
              <w:ind w:left="0"/>
              <w:rPr>
                <w:b/>
                <w:sz w:val="24"/>
              </w:rPr>
            </w:pPr>
          </w:p>
          <w:p w14:paraId="2DD00556" w14:textId="77777777" w:rsidR="009D4A4F" w:rsidRDefault="00EE249B">
            <w:pPr>
              <w:pStyle w:val="TableParagraph"/>
              <w:spacing w:before="0"/>
              <w:ind w:left="1025"/>
              <w:rPr>
                <w:b/>
                <w:sz w:val="24"/>
              </w:rPr>
            </w:pPr>
            <w:r>
              <w:rPr>
                <w:b/>
                <w:sz w:val="24"/>
              </w:rPr>
              <w:t>School</w:t>
            </w:r>
          </w:p>
        </w:tc>
        <w:tc>
          <w:tcPr>
            <w:tcW w:w="1441" w:type="dxa"/>
          </w:tcPr>
          <w:p w14:paraId="20697FD9" w14:textId="77777777" w:rsidR="009D4A4F" w:rsidRDefault="009D4A4F">
            <w:pPr>
              <w:pStyle w:val="TableParagraph"/>
              <w:spacing w:before="0"/>
              <w:ind w:left="0"/>
              <w:rPr>
                <w:b/>
                <w:sz w:val="24"/>
              </w:rPr>
            </w:pPr>
          </w:p>
          <w:p w14:paraId="0A5A65E0" w14:textId="77777777" w:rsidR="009D4A4F" w:rsidRDefault="00EE249B">
            <w:pPr>
              <w:pStyle w:val="TableParagraph"/>
              <w:spacing w:before="0"/>
              <w:rPr>
                <w:b/>
                <w:sz w:val="24"/>
              </w:rPr>
            </w:pPr>
            <w:r>
              <w:rPr>
                <w:b/>
                <w:sz w:val="24"/>
              </w:rPr>
              <w:t>Category</w:t>
            </w:r>
          </w:p>
        </w:tc>
        <w:tc>
          <w:tcPr>
            <w:tcW w:w="2552" w:type="dxa"/>
          </w:tcPr>
          <w:p w14:paraId="49030523" w14:textId="77777777" w:rsidR="009D4A4F" w:rsidRDefault="009D4A4F">
            <w:pPr>
              <w:pStyle w:val="TableParagraph"/>
              <w:spacing w:before="0"/>
              <w:ind w:left="0"/>
              <w:rPr>
                <w:b/>
                <w:sz w:val="24"/>
              </w:rPr>
            </w:pPr>
          </w:p>
          <w:p w14:paraId="13E8E37D" w14:textId="77777777" w:rsidR="009D4A4F" w:rsidRDefault="00EE249B">
            <w:pPr>
              <w:pStyle w:val="TableParagraph"/>
              <w:spacing w:before="0"/>
              <w:ind w:left="114"/>
              <w:rPr>
                <w:b/>
                <w:sz w:val="24"/>
              </w:rPr>
            </w:pPr>
            <w:r>
              <w:rPr>
                <w:b/>
                <w:sz w:val="24"/>
              </w:rPr>
              <w:t>Admissions Policy</w:t>
            </w:r>
          </w:p>
        </w:tc>
        <w:tc>
          <w:tcPr>
            <w:tcW w:w="2127" w:type="dxa"/>
          </w:tcPr>
          <w:p w14:paraId="686BE8BB" w14:textId="77777777" w:rsidR="009D4A4F" w:rsidRDefault="009D4A4F">
            <w:pPr>
              <w:pStyle w:val="TableParagraph"/>
              <w:spacing w:before="0"/>
              <w:ind w:left="0"/>
              <w:rPr>
                <w:b/>
                <w:sz w:val="24"/>
              </w:rPr>
            </w:pPr>
          </w:p>
          <w:p w14:paraId="0ECC423A" w14:textId="77777777" w:rsidR="009D4A4F" w:rsidRDefault="00EE249B">
            <w:pPr>
              <w:pStyle w:val="TableParagraph"/>
              <w:spacing w:before="0" w:line="259" w:lineRule="auto"/>
              <w:ind w:left="291" w:right="597" w:firstLine="9"/>
              <w:jc w:val="both"/>
              <w:rPr>
                <w:b/>
                <w:sz w:val="24"/>
              </w:rPr>
            </w:pPr>
            <w:r>
              <w:rPr>
                <w:b/>
                <w:sz w:val="24"/>
              </w:rPr>
              <w:t>Published Admission Number</w:t>
            </w:r>
          </w:p>
          <w:p w14:paraId="4D155AF3" w14:textId="77777777" w:rsidR="009D4A4F" w:rsidRDefault="00EE249B">
            <w:pPr>
              <w:pStyle w:val="TableParagraph"/>
              <w:spacing w:before="1"/>
              <w:ind w:left="291"/>
              <w:rPr>
                <w:b/>
                <w:sz w:val="24"/>
              </w:rPr>
            </w:pPr>
            <w:r>
              <w:rPr>
                <w:b/>
                <w:sz w:val="24"/>
              </w:rPr>
              <w:t>(PAN)</w:t>
            </w:r>
          </w:p>
        </w:tc>
      </w:tr>
      <w:tr w:rsidR="009D4A4F" w14:paraId="2A92FC81" w14:textId="77777777">
        <w:trPr>
          <w:trHeight w:val="765"/>
        </w:trPr>
        <w:tc>
          <w:tcPr>
            <w:tcW w:w="4086" w:type="dxa"/>
          </w:tcPr>
          <w:p w14:paraId="3BA94A0B" w14:textId="77777777" w:rsidR="009D4A4F" w:rsidRDefault="00EE249B">
            <w:pPr>
              <w:pStyle w:val="TableParagraph"/>
              <w:rPr>
                <w:sz w:val="24"/>
              </w:rPr>
            </w:pPr>
            <w:r>
              <w:rPr>
                <w:sz w:val="24"/>
              </w:rPr>
              <w:t>Ossett Academy</w:t>
            </w:r>
          </w:p>
        </w:tc>
        <w:tc>
          <w:tcPr>
            <w:tcW w:w="1441" w:type="dxa"/>
          </w:tcPr>
          <w:p w14:paraId="688A6A99" w14:textId="77777777" w:rsidR="009D4A4F" w:rsidRDefault="00EE249B">
            <w:pPr>
              <w:pStyle w:val="TableParagraph"/>
              <w:ind w:left="114"/>
              <w:rPr>
                <w:sz w:val="24"/>
              </w:rPr>
            </w:pPr>
            <w:r>
              <w:rPr>
                <w:sz w:val="24"/>
              </w:rPr>
              <w:t>Academy</w:t>
            </w:r>
          </w:p>
        </w:tc>
        <w:tc>
          <w:tcPr>
            <w:tcW w:w="2552" w:type="dxa"/>
          </w:tcPr>
          <w:p w14:paraId="21287149" w14:textId="77777777" w:rsidR="009D4A4F" w:rsidRDefault="00EE249B">
            <w:pPr>
              <w:pStyle w:val="TableParagraph"/>
              <w:ind w:left="774" w:right="366" w:hanging="552"/>
              <w:rPr>
                <w:sz w:val="24"/>
              </w:rPr>
            </w:pPr>
            <w:r>
              <w:rPr>
                <w:sz w:val="24"/>
              </w:rPr>
              <w:t>EOCT admissions policy</w:t>
            </w:r>
          </w:p>
        </w:tc>
        <w:tc>
          <w:tcPr>
            <w:tcW w:w="2127" w:type="dxa"/>
          </w:tcPr>
          <w:p w14:paraId="278EC11B" w14:textId="77777777" w:rsidR="009D4A4F" w:rsidRDefault="00EE249B">
            <w:pPr>
              <w:pStyle w:val="TableParagraph"/>
              <w:ind w:left="790"/>
              <w:rPr>
                <w:sz w:val="24"/>
              </w:rPr>
            </w:pPr>
            <w:r>
              <w:rPr>
                <w:sz w:val="24"/>
              </w:rPr>
              <w:t>310</w:t>
            </w:r>
          </w:p>
        </w:tc>
      </w:tr>
      <w:tr w:rsidR="009D4A4F" w14:paraId="7F79E26D" w14:textId="77777777">
        <w:trPr>
          <w:trHeight w:val="765"/>
        </w:trPr>
        <w:tc>
          <w:tcPr>
            <w:tcW w:w="4086" w:type="dxa"/>
          </w:tcPr>
          <w:p w14:paraId="63EDB694" w14:textId="77777777" w:rsidR="009D4A4F" w:rsidRDefault="00EE249B">
            <w:pPr>
              <w:pStyle w:val="TableParagraph"/>
              <w:rPr>
                <w:sz w:val="24"/>
              </w:rPr>
            </w:pPr>
            <w:r>
              <w:rPr>
                <w:sz w:val="24"/>
              </w:rPr>
              <w:t>Dimple Well Infant School</w:t>
            </w:r>
          </w:p>
        </w:tc>
        <w:tc>
          <w:tcPr>
            <w:tcW w:w="1441" w:type="dxa"/>
          </w:tcPr>
          <w:p w14:paraId="3182442D" w14:textId="77777777" w:rsidR="009D4A4F" w:rsidRDefault="00EE249B">
            <w:pPr>
              <w:pStyle w:val="TableParagraph"/>
              <w:ind w:left="109"/>
              <w:rPr>
                <w:sz w:val="24"/>
              </w:rPr>
            </w:pPr>
            <w:r>
              <w:rPr>
                <w:sz w:val="24"/>
              </w:rPr>
              <w:t>Trust</w:t>
            </w:r>
          </w:p>
        </w:tc>
        <w:tc>
          <w:tcPr>
            <w:tcW w:w="2552" w:type="dxa"/>
          </w:tcPr>
          <w:p w14:paraId="6D7E4837" w14:textId="77777777" w:rsidR="009D4A4F" w:rsidRDefault="00EE249B">
            <w:pPr>
              <w:pStyle w:val="TableParagraph"/>
              <w:spacing w:before="7"/>
              <w:ind w:left="774" w:right="366" w:hanging="552"/>
              <w:rPr>
                <w:sz w:val="24"/>
              </w:rPr>
            </w:pPr>
            <w:r>
              <w:rPr>
                <w:sz w:val="24"/>
              </w:rPr>
              <w:t>EOCT admissions policy</w:t>
            </w:r>
          </w:p>
        </w:tc>
        <w:tc>
          <w:tcPr>
            <w:tcW w:w="2127" w:type="dxa"/>
          </w:tcPr>
          <w:p w14:paraId="20A545F7" w14:textId="77777777" w:rsidR="009D4A4F" w:rsidRDefault="00EE249B">
            <w:pPr>
              <w:pStyle w:val="TableParagraph"/>
              <w:ind w:left="790"/>
              <w:rPr>
                <w:sz w:val="24"/>
              </w:rPr>
            </w:pPr>
            <w:r>
              <w:rPr>
                <w:sz w:val="24"/>
              </w:rPr>
              <w:t>60</w:t>
            </w:r>
          </w:p>
        </w:tc>
      </w:tr>
      <w:tr w:rsidR="009D4A4F" w14:paraId="5868FDC4" w14:textId="77777777">
        <w:trPr>
          <w:trHeight w:val="767"/>
        </w:trPr>
        <w:tc>
          <w:tcPr>
            <w:tcW w:w="4086" w:type="dxa"/>
          </w:tcPr>
          <w:p w14:paraId="01F07DAA" w14:textId="77777777" w:rsidR="009D4A4F" w:rsidRDefault="00EE249B">
            <w:pPr>
              <w:pStyle w:val="TableParagraph"/>
              <w:rPr>
                <w:sz w:val="24"/>
              </w:rPr>
            </w:pPr>
            <w:proofErr w:type="spellStart"/>
            <w:r>
              <w:rPr>
                <w:sz w:val="24"/>
              </w:rPr>
              <w:t>Flushdyke</w:t>
            </w:r>
            <w:proofErr w:type="spellEnd"/>
            <w:r>
              <w:rPr>
                <w:sz w:val="24"/>
              </w:rPr>
              <w:t xml:space="preserve"> JI School</w:t>
            </w:r>
          </w:p>
        </w:tc>
        <w:tc>
          <w:tcPr>
            <w:tcW w:w="1441" w:type="dxa"/>
          </w:tcPr>
          <w:p w14:paraId="0211A539" w14:textId="77777777" w:rsidR="009D4A4F" w:rsidRDefault="00EE249B">
            <w:pPr>
              <w:pStyle w:val="TableParagraph"/>
              <w:ind w:left="109"/>
              <w:rPr>
                <w:sz w:val="24"/>
              </w:rPr>
            </w:pPr>
            <w:r>
              <w:rPr>
                <w:sz w:val="24"/>
              </w:rPr>
              <w:t>Trust</w:t>
            </w:r>
          </w:p>
        </w:tc>
        <w:tc>
          <w:tcPr>
            <w:tcW w:w="2552" w:type="dxa"/>
          </w:tcPr>
          <w:p w14:paraId="79FC339A" w14:textId="77777777" w:rsidR="009D4A4F" w:rsidRDefault="00EE249B">
            <w:pPr>
              <w:pStyle w:val="TableParagraph"/>
              <w:spacing w:before="7"/>
              <w:ind w:left="774" w:right="366" w:hanging="552"/>
              <w:rPr>
                <w:sz w:val="24"/>
              </w:rPr>
            </w:pPr>
            <w:r>
              <w:rPr>
                <w:sz w:val="24"/>
              </w:rPr>
              <w:t>EOCT admissions policy</w:t>
            </w:r>
          </w:p>
        </w:tc>
        <w:tc>
          <w:tcPr>
            <w:tcW w:w="2127" w:type="dxa"/>
          </w:tcPr>
          <w:p w14:paraId="5B549F1D" w14:textId="77777777" w:rsidR="009D4A4F" w:rsidRDefault="00EE249B">
            <w:pPr>
              <w:pStyle w:val="TableParagraph"/>
              <w:ind w:left="790"/>
              <w:rPr>
                <w:sz w:val="24"/>
              </w:rPr>
            </w:pPr>
            <w:r>
              <w:rPr>
                <w:sz w:val="24"/>
              </w:rPr>
              <w:t>15</w:t>
            </w:r>
          </w:p>
        </w:tc>
      </w:tr>
      <w:tr w:rsidR="009D4A4F" w14:paraId="1EB6E467" w14:textId="77777777">
        <w:trPr>
          <w:trHeight w:val="767"/>
        </w:trPr>
        <w:tc>
          <w:tcPr>
            <w:tcW w:w="4086" w:type="dxa"/>
          </w:tcPr>
          <w:p w14:paraId="4EDC2710" w14:textId="77777777" w:rsidR="009D4A4F" w:rsidRDefault="00EE249B">
            <w:pPr>
              <w:pStyle w:val="TableParagraph"/>
              <w:rPr>
                <w:sz w:val="24"/>
              </w:rPr>
            </w:pPr>
            <w:proofErr w:type="spellStart"/>
            <w:r>
              <w:rPr>
                <w:sz w:val="24"/>
              </w:rPr>
              <w:t>Gawthorpe</w:t>
            </w:r>
            <w:proofErr w:type="spellEnd"/>
            <w:r>
              <w:rPr>
                <w:sz w:val="24"/>
              </w:rPr>
              <w:t xml:space="preserve"> Community Academy</w:t>
            </w:r>
          </w:p>
        </w:tc>
        <w:tc>
          <w:tcPr>
            <w:tcW w:w="1441" w:type="dxa"/>
          </w:tcPr>
          <w:p w14:paraId="6ED36900" w14:textId="77777777" w:rsidR="009D4A4F" w:rsidRDefault="00EE249B">
            <w:pPr>
              <w:pStyle w:val="TableParagraph"/>
              <w:ind w:left="114"/>
              <w:rPr>
                <w:sz w:val="24"/>
              </w:rPr>
            </w:pPr>
            <w:r>
              <w:rPr>
                <w:sz w:val="24"/>
              </w:rPr>
              <w:t>Academy</w:t>
            </w:r>
          </w:p>
        </w:tc>
        <w:tc>
          <w:tcPr>
            <w:tcW w:w="2552" w:type="dxa"/>
          </w:tcPr>
          <w:p w14:paraId="3F701D2F" w14:textId="77777777" w:rsidR="009D4A4F" w:rsidRDefault="00EE249B">
            <w:pPr>
              <w:pStyle w:val="TableParagraph"/>
              <w:spacing w:line="242" w:lineRule="auto"/>
              <w:ind w:left="774" w:right="366" w:hanging="552"/>
              <w:rPr>
                <w:sz w:val="24"/>
              </w:rPr>
            </w:pPr>
            <w:r>
              <w:rPr>
                <w:sz w:val="24"/>
              </w:rPr>
              <w:t>EOCT admissions policy</w:t>
            </w:r>
          </w:p>
        </w:tc>
        <w:tc>
          <w:tcPr>
            <w:tcW w:w="2127" w:type="dxa"/>
          </w:tcPr>
          <w:p w14:paraId="4B1C7B66" w14:textId="77777777" w:rsidR="009D4A4F" w:rsidRDefault="00EE249B">
            <w:pPr>
              <w:pStyle w:val="TableParagraph"/>
              <w:ind w:left="790"/>
              <w:rPr>
                <w:sz w:val="24"/>
              </w:rPr>
            </w:pPr>
            <w:r>
              <w:rPr>
                <w:sz w:val="24"/>
              </w:rPr>
              <w:t>30</w:t>
            </w:r>
          </w:p>
        </w:tc>
      </w:tr>
      <w:tr w:rsidR="009D4A4F" w14:paraId="3810FFE6" w14:textId="77777777">
        <w:trPr>
          <w:trHeight w:val="765"/>
        </w:trPr>
        <w:tc>
          <w:tcPr>
            <w:tcW w:w="4086" w:type="dxa"/>
          </w:tcPr>
          <w:p w14:paraId="69650FEB" w14:textId="77777777" w:rsidR="009D4A4F" w:rsidRDefault="00EE249B">
            <w:pPr>
              <w:pStyle w:val="TableParagraph"/>
              <w:rPr>
                <w:sz w:val="24"/>
              </w:rPr>
            </w:pPr>
            <w:r>
              <w:rPr>
                <w:sz w:val="24"/>
              </w:rPr>
              <w:t>Holy Trinity CE (VA) Primary School</w:t>
            </w:r>
          </w:p>
        </w:tc>
        <w:tc>
          <w:tcPr>
            <w:tcW w:w="1441" w:type="dxa"/>
          </w:tcPr>
          <w:p w14:paraId="652095AB" w14:textId="77777777" w:rsidR="009D4A4F" w:rsidRDefault="00EE249B">
            <w:pPr>
              <w:pStyle w:val="TableParagraph"/>
              <w:spacing w:line="254" w:lineRule="auto"/>
              <w:ind w:left="409" w:right="154" w:hanging="166"/>
              <w:rPr>
                <w:sz w:val="24"/>
              </w:rPr>
            </w:pPr>
            <w:r>
              <w:rPr>
                <w:sz w:val="24"/>
              </w:rPr>
              <w:t>Voluntary Aided</w:t>
            </w:r>
          </w:p>
        </w:tc>
        <w:tc>
          <w:tcPr>
            <w:tcW w:w="2552" w:type="dxa"/>
          </w:tcPr>
          <w:p w14:paraId="2E1A9F28" w14:textId="77777777" w:rsidR="009D4A4F" w:rsidRDefault="00EE249B">
            <w:pPr>
              <w:pStyle w:val="TableParagraph"/>
              <w:spacing w:line="242" w:lineRule="auto"/>
              <w:ind w:left="246" w:right="395" w:firstLine="194"/>
              <w:rPr>
                <w:sz w:val="24"/>
              </w:rPr>
            </w:pPr>
            <w:r>
              <w:rPr>
                <w:sz w:val="24"/>
              </w:rPr>
              <w:t>School’s own admissions policy</w:t>
            </w:r>
          </w:p>
        </w:tc>
        <w:tc>
          <w:tcPr>
            <w:tcW w:w="2127" w:type="dxa"/>
          </w:tcPr>
          <w:p w14:paraId="4E5899CC" w14:textId="77777777" w:rsidR="009D4A4F" w:rsidRDefault="00EE249B">
            <w:pPr>
              <w:pStyle w:val="TableParagraph"/>
              <w:ind w:left="790"/>
              <w:rPr>
                <w:sz w:val="24"/>
              </w:rPr>
            </w:pPr>
            <w:r>
              <w:rPr>
                <w:sz w:val="24"/>
              </w:rPr>
              <w:t>45</w:t>
            </w:r>
          </w:p>
        </w:tc>
      </w:tr>
      <w:tr w:rsidR="009D4A4F" w14:paraId="12A50B2C" w14:textId="77777777">
        <w:trPr>
          <w:trHeight w:val="767"/>
        </w:trPr>
        <w:tc>
          <w:tcPr>
            <w:tcW w:w="4086" w:type="dxa"/>
          </w:tcPr>
          <w:p w14:paraId="7F35FDC2" w14:textId="77777777" w:rsidR="009D4A4F" w:rsidRDefault="00EE249B">
            <w:pPr>
              <w:pStyle w:val="TableParagraph"/>
              <w:rPr>
                <w:sz w:val="24"/>
              </w:rPr>
            </w:pPr>
            <w:r>
              <w:rPr>
                <w:sz w:val="24"/>
              </w:rPr>
              <w:t>South Ossett Infants’ Academy</w:t>
            </w:r>
          </w:p>
        </w:tc>
        <w:tc>
          <w:tcPr>
            <w:tcW w:w="1441" w:type="dxa"/>
          </w:tcPr>
          <w:p w14:paraId="5554E832" w14:textId="77777777" w:rsidR="009D4A4F" w:rsidRDefault="00EE249B">
            <w:pPr>
              <w:pStyle w:val="TableParagraph"/>
              <w:ind w:left="114"/>
              <w:rPr>
                <w:sz w:val="24"/>
              </w:rPr>
            </w:pPr>
            <w:r>
              <w:rPr>
                <w:sz w:val="24"/>
              </w:rPr>
              <w:t>Academy</w:t>
            </w:r>
          </w:p>
        </w:tc>
        <w:tc>
          <w:tcPr>
            <w:tcW w:w="2552" w:type="dxa"/>
          </w:tcPr>
          <w:p w14:paraId="355CB595" w14:textId="77777777" w:rsidR="009D4A4F" w:rsidRDefault="00EE249B">
            <w:pPr>
              <w:pStyle w:val="TableParagraph"/>
              <w:spacing w:before="7"/>
              <w:ind w:left="774" w:right="366" w:hanging="552"/>
              <w:rPr>
                <w:sz w:val="24"/>
              </w:rPr>
            </w:pPr>
            <w:r>
              <w:rPr>
                <w:sz w:val="24"/>
              </w:rPr>
              <w:t>EOCT admissions policy</w:t>
            </w:r>
          </w:p>
        </w:tc>
        <w:tc>
          <w:tcPr>
            <w:tcW w:w="2127" w:type="dxa"/>
          </w:tcPr>
          <w:p w14:paraId="40AEF2CA" w14:textId="77777777" w:rsidR="009D4A4F" w:rsidRDefault="00EE249B">
            <w:pPr>
              <w:pStyle w:val="TableParagraph"/>
              <w:ind w:left="790"/>
              <w:rPr>
                <w:sz w:val="24"/>
              </w:rPr>
            </w:pPr>
            <w:r>
              <w:rPr>
                <w:sz w:val="24"/>
              </w:rPr>
              <w:t>30</w:t>
            </w:r>
          </w:p>
        </w:tc>
      </w:tr>
      <w:tr w:rsidR="009D4A4F" w14:paraId="6B0C3D58" w14:textId="77777777">
        <w:trPr>
          <w:trHeight w:val="765"/>
        </w:trPr>
        <w:tc>
          <w:tcPr>
            <w:tcW w:w="4086" w:type="dxa"/>
          </w:tcPr>
          <w:p w14:paraId="60AA5E04" w14:textId="77777777" w:rsidR="009D4A4F" w:rsidRDefault="00EE249B">
            <w:pPr>
              <w:pStyle w:val="TableParagraph"/>
              <w:spacing w:before="2"/>
              <w:rPr>
                <w:sz w:val="24"/>
              </w:rPr>
            </w:pPr>
            <w:r>
              <w:rPr>
                <w:sz w:val="24"/>
              </w:rPr>
              <w:t>South Parade Primary School</w:t>
            </w:r>
          </w:p>
        </w:tc>
        <w:tc>
          <w:tcPr>
            <w:tcW w:w="1441" w:type="dxa"/>
          </w:tcPr>
          <w:p w14:paraId="02E5A0CA" w14:textId="77777777" w:rsidR="009D4A4F" w:rsidRDefault="00EE249B">
            <w:pPr>
              <w:pStyle w:val="TableParagraph"/>
              <w:spacing w:before="2"/>
              <w:ind w:left="114"/>
              <w:rPr>
                <w:sz w:val="24"/>
              </w:rPr>
            </w:pPr>
            <w:r>
              <w:rPr>
                <w:sz w:val="24"/>
              </w:rPr>
              <w:t>Community</w:t>
            </w:r>
          </w:p>
        </w:tc>
        <w:tc>
          <w:tcPr>
            <w:tcW w:w="2552" w:type="dxa"/>
          </w:tcPr>
          <w:p w14:paraId="3E5616FC" w14:textId="77777777" w:rsidR="009D4A4F" w:rsidRDefault="00EE249B">
            <w:pPr>
              <w:pStyle w:val="TableParagraph"/>
              <w:ind w:left="747" w:right="582" w:hanging="368"/>
              <w:rPr>
                <w:sz w:val="24"/>
              </w:rPr>
            </w:pPr>
            <w:r>
              <w:rPr>
                <w:sz w:val="24"/>
              </w:rPr>
              <w:t>LA admissions policy</w:t>
            </w:r>
          </w:p>
        </w:tc>
        <w:tc>
          <w:tcPr>
            <w:tcW w:w="2127" w:type="dxa"/>
          </w:tcPr>
          <w:p w14:paraId="07BCA4D5" w14:textId="77777777" w:rsidR="009D4A4F" w:rsidRDefault="00EE249B">
            <w:pPr>
              <w:pStyle w:val="TableParagraph"/>
              <w:spacing w:before="2"/>
              <w:ind w:left="790"/>
              <w:rPr>
                <w:sz w:val="24"/>
              </w:rPr>
            </w:pPr>
            <w:r>
              <w:rPr>
                <w:sz w:val="24"/>
              </w:rPr>
              <w:t>60</w:t>
            </w:r>
          </w:p>
        </w:tc>
      </w:tr>
      <w:tr w:rsidR="009D4A4F" w14:paraId="3764D4E0" w14:textId="77777777">
        <w:trPr>
          <w:trHeight w:val="765"/>
        </w:trPr>
        <w:tc>
          <w:tcPr>
            <w:tcW w:w="4086" w:type="dxa"/>
          </w:tcPr>
          <w:p w14:paraId="4F9A3B20" w14:textId="77777777" w:rsidR="009D4A4F" w:rsidRDefault="00EE249B">
            <w:pPr>
              <w:pStyle w:val="TableParagraph"/>
              <w:rPr>
                <w:sz w:val="24"/>
              </w:rPr>
            </w:pPr>
            <w:r>
              <w:rPr>
                <w:sz w:val="24"/>
              </w:rPr>
              <w:t>Southdale CE (VC) Junior School</w:t>
            </w:r>
          </w:p>
        </w:tc>
        <w:tc>
          <w:tcPr>
            <w:tcW w:w="1441" w:type="dxa"/>
          </w:tcPr>
          <w:p w14:paraId="6ADB12AA" w14:textId="77777777" w:rsidR="009D4A4F" w:rsidRDefault="00EE249B">
            <w:pPr>
              <w:pStyle w:val="TableParagraph"/>
              <w:spacing w:before="7" w:line="254" w:lineRule="auto"/>
              <w:ind w:left="210" w:right="154" w:firstLine="33"/>
              <w:rPr>
                <w:sz w:val="24"/>
              </w:rPr>
            </w:pPr>
            <w:r>
              <w:rPr>
                <w:sz w:val="24"/>
              </w:rPr>
              <w:t xml:space="preserve">Voluntary </w:t>
            </w:r>
            <w:r>
              <w:rPr>
                <w:w w:val="95"/>
                <w:sz w:val="24"/>
              </w:rPr>
              <w:t>Controlled</w:t>
            </w:r>
          </w:p>
        </w:tc>
        <w:tc>
          <w:tcPr>
            <w:tcW w:w="2552" w:type="dxa"/>
          </w:tcPr>
          <w:p w14:paraId="7167EE01" w14:textId="77777777" w:rsidR="009D4A4F" w:rsidRDefault="00EE249B">
            <w:pPr>
              <w:pStyle w:val="TableParagraph"/>
              <w:spacing w:before="7"/>
              <w:ind w:left="246" w:right="395" w:firstLine="103"/>
              <w:rPr>
                <w:sz w:val="24"/>
              </w:rPr>
            </w:pPr>
            <w:r>
              <w:rPr>
                <w:sz w:val="24"/>
              </w:rPr>
              <w:t>Adopted EOCT admissions policy</w:t>
            </w:r>
          </w:p>
        </w:tc>
        <w:tc>
          <w:tcPr>
            <w:tcW w:w="2127" w:type="dxa"/>
          </w:tcPr>
          <w:p w14:paraId="3B228C15" w14:textId="77777777" w:rsidR="009D4A4F" w:rsidRDefault="00EE249B">
            <w:pPr>
              <w:pStyle w:val="TableParagraph"/>
              <w:ind w:left="790"/>
              <w:rPr>
                <w:sz w:val="24"/>
              </w:rPr>
            </w:pPr>
            <w:r>
              <w:rPr>
                <w:sz w:val="24"/>
              </w:rPr>
              <w:t>90</w:t>
            </w:r>
          </w:p>
        </w:tc>
      </w:tr>
      <w:tr w:rsidR="009D4A4F" w14:paraId="77504354" w14:textId="77777777">
        <w:trPr>
          <w:trHeight w:val="767"/>
        </w:trPr>
        <w:tc>
          <w:tcPr>
            <w:tcW w:w="4086" w:type="dxa"/>
          </w:tcPr>
          <w:p w14:paraId="324767A6" w14:textId="77777777" w:rsidR="009D4A4F" w:rsidRDefault="00EE249B">
            <w:pPr>
              <w:pStyle w:val="TableParagraph"/>
              <w:rPr>
                <w:sz w:val="24"/>
              </w:rPr>
            </w:pPr>
            <w:proofErr w:type="spellStart"/>
            <w:r>
              <w:rPr>
                <w:sz w:val="24"/>
              </w:rPr>
              <w:t>Towngate</w:t>
            </w:r>
            <w:proofErr w:type="spellEnd"/>
            <w:r>
              <w:rPr>
                <w:sz w:val="24"/>
              </w:rPr>
              <w:t xml:space="preserve"> Primary Academy</w:t>
            </w:r>
          </w:p>
        </w:tc>
        <w:tc>
          <w:tcPr>
            <w:tcW w:w="1441" w:type="dxa"/>
          </w:tcPr>
          <w:p w14:paraId="78600FB6" w14:textId="77777777" w:rsidR="009D4A4F" w:rsidRDefault="00EE249B">
            <w:pPr>
              <w:pStyle w:val="TableParagraph"/>
              <w:ind w:left="73"/>
              <w:rPr>
                <w:sz w:val="24"/>
              </w:rPr>
            </w:pPr>
            <w:r>
              <w:rPr>
                <w:sz w:val="24"/>
              </w:rPr>
              <w:t>Academy</w:t>
            </w:r>
          </w:p>
        </w:tc>
        <w:tc>
          <w:tcPr>
            <w:tcW w:w="2552" w:type="dxa"/>
          </w:tcPr>
          <w:p w14:paraId="1847B31A" w14:textId="77777777" w:rsidR="009D4A4F" w:rsidRDefault="00EE249B">
            <w:pPr>
              <w:pStyle w:val="TableParagraph"/>
              <w:spacing w:line="242" w:lineRule="auto"/>
              <w:ind w:left="774" w:right="366" w:hanging="552"/>
              <w:rPr>
                <w:sz w:val="24"/>
              </w:rPr>
            </w:pPr>
            <w:r>
              <w:rPr>
                <w:sz w:val="24"/>
              </w:rPr>
              <w:t>EOCT admissions policy</w:t>
            </w:r>
          </w:p>
        </w:tc>
        <w:tc>
          <w:tcPr>
            <w:tcW w:w="2127" w:type="dxa"/>
          </w:tcPr>
          <w:p w14:paraId="11AEBB33" w14:textId="77777777" w:rsidR="009D4A4F" w:rsidRDefault="00EE249B">
            <w:pPr>
              <w:pStyle w:val="TableParagraph"/>
              <w:ind w:left="790"/>
              <w:rPr>
                <w:sz w:val="24"/>
              </w:rPr>
            </w:pPr>
            <w:r>
              <w:rPr>
                <w:sz w:val="24"/>
              </w:rPr>
              <w:t>45</w:t>
            </w:r>
          </w:p>
        </w:tc>
      </w:tr>
    </w:tbl>
    <w:p w14:paraId="5D33E95F" w14:textId="77777777" w:rsidR="009D4A4F" w:rsidRDefault="009D4A4F">
      <w:pPr>
        <w:rPr>
          <w:sz w:val="24"/>
        </w:rPr>
        <w:sectPr w:rsidR="009D4A4F">
          <w:pgSz w:w="11920" w:h="16850"/>
          <w:pgMar w:top="980" w:right="600" w:bottom="280" w:left="620" w:header="720" w:footer="720" w:gutter="0"/>
          <w:cols w:space="720"/>
        </w:sectPr>
      </w:pPr>
    </w:p>
    <w:p w14:paraId="2B8CC518" w14:textId="77777777" w:rsidR="009D4A4F" w:rsidRDefault="00EE249B">
      <w:pPr>
        <w:spacing w:before="80"/>
        <w:ind w:left="760"/>
        <w:rPr>
          <w:b/>
          <w:sz w:val="24"/>
        </w:rPr>
      </w:pPr>
      <w:r>
        <w:rPr>
          <w:b/>
          <w:sz w:val="24"/>
        </w:rPr>
        <w:lastRenderedPageBreak/>
        <w:t>Catchment Area Map</w:t>
      </w:r>
    </w:p>
    <w:p w14:paraId="5271EC8E" w14:textId="77777777" w:rsidR="009D4A4F" w:rsidRDefault="009D4A4F">
      <w:pPr>
        <w:pStyle w:val="BodyText"/>
        <w:rPr>
          <w:b/>
        </w:rPr>
      </w:pPr>
    </w:p>
    <w:p w14:paraId="778CDE52" w14:textId="77777777" w:rsidR="009D4A4F" w:rsidRDefault="00EE249B">
      <w:pPr>
        <w:pStyle w:val="BodyText"/>
        <w:ind w:left="760"/>
      </w:pPr>
      <w:r>
        <w:t>Ossett Pyramid</w:t>
      </w:r>
    </w:p>
    <w:p w14:paraId="7239EEB7" w14:textId="77777777" w:rsidR="009D4A4F" w:rsidRDefault="00EE249B">
      <w:pPr>
        <w:pStyle w:val="BodyText"/>
        <w:spacing w:before="6"/>
        <w:rPr>
          <w:sz w:val="20"/>
        </w:rPr>
      </w:pPr>
      <w:r>
        <w:rPr>
          <w:noProof/>
        </w:rPr>
        <w:drawing>
          <wp:anchor distT="0" distB="0" distL="0" distR="0" simplePos="0" relativeHeight="251658240" behindDoc="0" locked="0" layoutInCell="1" allowOverlap="1" wp14:anchorId="3387D74B" wp14:editId="7D5B38FA">
            <wp:simplePos x="0" y="0"/>
            <wp:positionH relativeFrom="page">
              <wp:posOffset>876300</wp:posOffset>
            </wp:positionH>
            <wp:positionV relativeFrom="paragraph">
              <wp:posOffset>174796</wp:posOffset>
            </wp:positionV>
            <wp:extent cx="5722606" cy="305104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722606" cy="3051048"/>
                    </a:xfrm>
                    <a:prstGeom prst="rect">
                      <a:avLst/>
                    </a:prstGeom>
                  </pic:spPr>
                </pic:pic>
              </a:graphicData>
            </a:graphic>
          </wp:anchor>
        </w:drawing>
      </w:r>
    </w:p>
    <w:sectPr w:rsidR="009D4A4F">
      <w:pgSz w:w="11920" w:h="16850"/>
      <w:pgMar w:top="12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45A86"/>
    <w:multiLevelType w:val="hybridMultilevel"/>
    <w:tmpl w:val="1C680382"/>
    <w:lvl w:ilvl="0" w:tplc="D36C55C4">
      <w:start w:val="2"/>
      <w:numFmt w:val="lowerLetter"/>
      <w:lvlText w:val="(%1)"/>
      <w:lvlJc w:val="left"/>
      <w:pPr>
        <w:ind w:left="1302" w:hanging="428"/>
        <w:jc w:val="left"/>
      </w:pPr>
      <w:rPr>
        <w:rFonts w:ascii="Arial" w:eastAsia="Arial" w:hAnsi="Arial" w:cs="Arial" w:hint="default"/>
        <w:spacing w:val="-7"/>
        <w:w w:val="99"/>
        <w:sz w:val="24"/>
        <w:szCs w:val="24"/>
        <w:lang w:val="en-GB" w:eastAsia="en-GB" w:bidi="en-GB"/>
      </w:rPr>
    </w:lvl>
    <w:lvl w:ilvl="1" w:tplc="C6AC2ED8">
      <w:start w:val="1"/>
      <w:numFmt w:val="lowerRoman"/>
      <w:lvlText w:val="(%2)"/>
      <w:lvlJc w:val="left"/>
      <w:pPr>
        <w:ind w:left="1929" w:hanging="540"/>
        <w:jc w:val="left"/>
      </w:pPr>
      <w:rPr>
        <w:rFonts w:ascii="Arial" w:eastAsia="Arial" w:hAnsi="Arial" w:cs="Arial" w:hint="default"/>
        <w:spacing w:val="-8"/>
        <w:w w:val="99"/>
        <w:sz w:val="24"/>
        <w:szCs w:val="24"/>
        <w:lang w:val="en-GB" w:eastAsia="en-GB" w:bidi="en-GB"/>
      </w:rPr>
    </w:lvl>
    <w:lvl w:ilvl="2" w:tplc="A1E8CDD8">
      <w:numFmt w:val="bullet"/>
      <w:lvlText w:val="•"/>
      <w:lvlJc w:val="left"/>
      <w:pPr>
        <w:ind w:left="2894" w:hanging="540"/>
      </w:pPr>
      <w:rPr>
        <w:rFonts w:hint="default"/>
        <w:lang w:val="en-GB" w:eastAsia="en-GB" w:bidi="en-GB"/>
      </w:rPr>
    </w:lvl>
    <w:lvl w:ilvl="3" w:tplc="51F0D2A6">
      <w:numFmt w:val="bullet"/>
      <w:lvlText w:val="•"/>
      <w:lvlJc w:val="left"/>
      <w:pPr>
        <w:ind w:left="3869" w:hanging="540"/>
      </w:pPr>
      <w:rPr>
        <w:rFonts w:hint="default"/>
        <w:lang w:val="en-GB" w:eastAsia="en-GB" w:bidi="en-GB"/>
      </w:rPr>
    </w:lvl>
    <w:lvl w:ilvl="4" w:tplc="AFCCCE06">
      <w:numFmt w:val="bullet"/>
      <w:lvlText w:val="•"/>
      <w:lvlJc w:val="left"/>
      <w:pPr>
        <w:ind w:left="4843" w:hanging="540"/>
      </w:pPr>
      <w:rPr>
        <w:rFonts w:hint="default"/>
        <w:lang w:val="en-GB" w:eastAsia="en-GB" w:bidi="en-GB"/>
      </w:rPr>
    </w:lvl>
    <w:lvl w:ilvl="5" w:tplc="45F2EB2E">
      <w:numFmt w:val="bullet"/>
      <w:lvlText w:val="•"/>
      <w:lvlJc w:val="left"/>
      <w:pPr>
        <w:ind w:left="5818" w:hanging="540"/>
      </w:pPr>
      <w:rPr>
        <w:rFonts w:hint="default"/>
        <w:lang w:val="en-GB" w:eastAsia="en-GB" w:bidi="en-GB"/>
      </w:rPr>
    </w:lvl>
    <w:lvl w:ilvl="6" w:tplc="D152AF78">
      <w:numFmt w:val="bullet"/>
      <w:lvlText w:val="•"/>
      <w:lvlJc w:val="left"/>
      <w:pPr>
        <w:ind w:left="6792" w:hanging="540"/>
      </w:pPr>
      <w:rPr>
        <w:rFonts w:hint="default"/>
        <w:lang w:val="en-GB" w:eastAsia="en-GB" w:bidi="en-GB"/>
      </w:rPr>
    </w:lvl>
    <w:lvl w:ilvl="7" w:tplc="2D94D584">
      <w:numFmt w:val="bullet"/>
      <w:lvlText w:val="•"/>
      <w:lvlJc w:val="left"/>
      <w:pPr>
        <w:ind w:left="7767" w:hanging="540"/>
      </w:pPr>
      <w:rPr>
        <w:rFonts w:hint="default"/>
        <w:lang w:val="en-GB" w:eastAsia="en-GB" w:bidi="en-GB"/>
      </w:rPr>
    </w:lvl>
    <w:lvl w:ilvl="8" w:tplc="BAD27C7A">
      <w:numFmt w:val="bullet"/>
      <w:lvlText w:val="•"/>
      <w:lvlJc w:val="left"/>
      <w:pPr>
        <w:ind w:left="8742" w:hanging="540"/>
      </w:pPr>
      <w:rPr>
        <w:rFonts w:hint="default"/>
        <w:lang w:val="en-GB" w:eastAsia="en-GB" w:bidi="en-GB"/>
      </w:rPr>
    </w:lvl>
  </w:abstractNum>
  <w:abstractNum w:abstractNumId="1" w15:restartNumberingAfterBreak="0">
    <w:nsid w:val="3EDA6320"/>
    <w:multiLevelType w:val="multilevel"/>
    <w:tmpl w:val="95488D3C"/>
    <w:lvl w:ilvl="0">
      <w:start w:val="16"/>
      <w:numFmt w:val="decimal"/>
      <w:lvlText w:val="%1"/>
      <w:lvlJc w:val="left"/>
      <w:pPr>
        <w:ind w:left="846" w:hanging="539"/>
        <w:jc w:val="left"/>
      </w:pPr>
      <w:rPr>
        <w:rFonts w:hint="default"/>
        <w:lang w:val="en-GB" w:eastAsia="en-GB" w:bidi="en-GB"/>
      </w:rPr>
    </w:lvl>
    <w:lvl w:ilvl="1">
      <w:start w:val="6"/>
      <w:numFmt w:val="decimal"/>
      <w:lvlText w:val="%1.%2"/>
      <w:lvlJc w:val="left"/>
      <w:pPr>
        <w:ind w:left="846" w:hanging="539"/>
        <w:jc w:val="left"/>
      </w:pPr>
      <w:rPr>
        <w:rFonts w:ascii="Arial" w:eastAsia="Arial" w:hAnsi="Arial" w:cs="Arial" w:hint="default"/>
        <w:w w:val="99"/>
        <w:sz w:val="24"/>
        <w:szCs w:val="24"/>
        <w:lang w:val="en-GB" w:eastAsia="en-GB" w:bidi="en-GB"/>
      </w:rPr>
    </w:lvl>
    <w:lvl w:ilvl="2">
      <w:numFmt w:val="bullet"/>
      <w:lvlText w:val="•"/>
      <w:lvlJc w:val="left"/>
      <w:pPr>
        <w:ind w:left="2810" w:hanging="539"/>
      </w:pPr>
      <w:rPr>
        <w:rFonts w:hint="default"/>
        <w:lang w:val="en-GB" w:eastAsia="en-GB" w:bidi="en-GB"/>
      </w:rPr>
    </w:lvl>
    <w:lvl w:ilvl="3">
      <w:numFmt w:val="bullet"/>
      <w:lvlText w:val="•"/>
      <w:lvlJc w:val="left"/>
      <w:pPr>
        <w:ind w:left="3795" w:hanging="539"/>
      </w:pPr>
      <w:rPr>
        <w:rFonts w:hint="default"/>
        <w:lang w:val="en-GB" w:eastAsia="en-GB" w:bidi="en-GB"/>
      </w:rPr>
    </w:lvl>
    <w:lvl w:ilvl="4">
      <w:numFmt w:val="bullet"/>
      <w:lvlText w:val="•"/>
      <w:lvlJc w:val="left"/>
      <w:pPr>
        <w:ind w:left="4780" w:hanging="539"/>
      </w:pPr>
      <w:rPr>
        <w:rFonts w:hint="default"/>
        <w:lang w:val="en-GB" w:eastAsia="en-GB" w:bidi="en-GB"/>
      </w:rPr>
    </w:lvl>
    <w:lvl w:ilvl="5">
      <w:numFmt w:val="bullet"/>
      <w:lvlText w:val="•"/>
      <w:lvlJc w:val="left"/>
      <w:pPr>
        <w:ind w:left="5765" w:hanging="539"/>
      </w:pPr>
      <w:rPr>
        <w:rFonts w:hint="default"/>
        <w:lang w:val="en-GB" w:eastAsia="en-GB" w:bidi="en-GB"/>
      </w:rPr>
    </w:lvl>
    <w:lvl w:ilvl="6">
      <w:numFmt w:val="bullet"/>
      <w:lvlText w:val="•"/>
      <w:lvlJc w:val="left"/>
      <w:pPr>
        <w:ind w:left="6750" w:hanging="539"/>
      </w:pPr>
      <w:rPr>
        <w:rFonts w:hint="default"/>
        <w:lang w:val="en-GB" w:eastAsia="en-GB" w:bidi="en-GB"/>
      </w:rPr>
    </w:lvl>
    <w:lvl w:ilvl="7">
      <w:numFmt w:val="bullet"/>
      <w:lvlText w:val="•"/>
      <w:lvlJc w:val="left"/>
      <w:pPr>
        <w:ind w:left="7735" w:hanging="539"/>
      </w:pPr>
      <w:rPr>
        <w:rFonts w:hint="default"/>
        <w:lang w:val="en-GB" w:eastAsia="en-GB" w:bidi="en-GB"/>
      </w:rPr>
    </w:lvl>
    <w:lvl w:ilvl="8">
      <w:numFmt w:val="bullet"/>
      <w:lvlText w:val="•"/>
      <w:lvlJc w:val="left"/>
      <w:pPr>
        <w:ind w:left="8720" w:hanging="539"/>
      </w:pPr>
      <w:rPr>
        <w:rFonts w:hint="default"/>
        <w:lang w:val="en-GB" w:eastAsia="en-GB" w:bidi="en-GB"/>
      </w:rPr>
    </w:lvl>
  </w:abstractNum>
  <w:abstractNum w:abstractNumId="2" w15:restartNumberingAfterBreak="0">
    <w:nsid w:val="4B1B0C32"/>
    <w:multiLevelType w:val="multilevel"/>
    <w:tmpl w:val="C2082D26"/>
    <w:lvl w:ilvl="0">
      <w:start w:val="9"/>
      <w:numFmt w:val="decimal"/>
      <w:lvlText w:val="%1."/>
      <w:lvlJc w:val="left"/>
      <w:pPr>
        <w:ind w:left="875" w:hanging="567"/>
        <w:jc w:val="left"/>
      </w:pPr>
      <w:rPr>
        <w:rFonts w:ascii="Arial" w:eastAsia="Arial" w:hAnsi="Arial" w:cs="Arial" w:hint="default"/>
        <w:b/>
        <w:bCs/>
        <w:spacing w:val="-7"/>
        <w:w w:val="99"/>
        <w:sz w:val="24"/>
        <w:szCs w:val="24"/>
        <w:lang w:val="en-GB" w:eastAsia="en-GB" w:bidi="en-GB"/>
      </w:rPr>
    </w:lvl>
    <w:lvl w:ilvl="1">
      <w:start w:val="1"/>
      <w:numFmt w:val="decimal"/>
      <w:lvlText w:val="%1.%2"/>
      <w:lvlJc w:val="left"/>
      <w:pPr>
        <w:ind w:left="875" w:hanging="582"/>
        <w:jc w:val="left"/>
      </w:pPr>
      <w:rPr>
        <w:rFonts w:ascii="Arial" w:eastAsia="Arial" w:hAnsi="Arial" w:cs="Arial" w:hint="default"/>
        <w:spacing w:val="-33"/>
        <w:w w:val="99"/>
        <w:sz w:val="24"/>
        <w:szCs w:val="24"/>
        <w:lang w:val="en-GB" w:eastAsia="en-GB" w:bidi="en-GB"/>
      </w:rPr>
    </w:lvl>
    <w:lvl w:ilvl="2">
      <w:numFmt w:val="bullet"/>
      <w:lvlText w:val=""/>
      <w:lvlJc w:val="left"/>
      <w:pPr>
        <w:ind w:left="1302" w:hanging="428"/>
      </w:pPr>
      <w:rPr>
        <w:rFonts w:ascii="Symbol" w:eastAsia="Symbol" w:hAnsi="Symbol" w:cs="Symbol" w:hint="default"/>
        <w:w w:val="100"/>
        <w:sz w:val="24"/>
        <w:szCs w:val="24"/>
        <w:lang w:val="en-GB" w:eastAsia="en-GB" w:bidi="en-GB"/>
      </w:rPr>
    </w:lvl>
    <w:lvl w:ilvl="3">
      <w:numFmt w:val="bullet"/>
      <w:lvlText w:val="•"/>
      <w:lvlJc w:val="left"/>
      <w:pPr>
        <w:ind w:left="2473" w:hanging="428"/>
      </w:pPr>
      <w:rPr>
        <w:rFonts w:hint="default"/>
        <w:lang w:val="en-GB" w:eastAsia="en-GB" w:bidi="en-GB"/>
      </w:rPr>
    </w:lvl>
    <w:lvl w:ilvl="4">
      <w:numFmt w:val="bullet"/>
      <w:lvlText w:val="•"/>
      <w:lvlJc w:val="left"/>
      <w:pPr>
        <w:ind w:left="3647" w:hanging="428"/>
      </w:pPr>
      <w:rPr>
        <w:rFonts w:hint="default"/>
        <w:lang w:val="en-GB" w:eastAsia="en-GB" w:bidi="en-GB"/>
      </w:rPr>
    </w:lvl>
    <w:lvl w:ilvl="5">
      <w:numFmt w:val="bullet"/>
      <w:lvlText w:val="•"/>
      <w:lvlJc w:val="left"/>
      <w:pPr>
        <w:ind w:left="4821" w:hanging="428"/>
      </w:pPr>
      <w:rPr>
        <w:rFonts w:hint="default"/>
        <w:lang w:val="en-GB" w:eastAsia="en-GB" w:bidi="en-GB"/>
      </w:rPr>
    </w:lvl>
    <w:lvl w:ilvl="6">
      <w:numFmt w:val="bullet"/>
      <w:lvlText w:val="•"/>
      <w:lvlJc w:val="left"/>
      <w:pPr>
        <w:ind w:left="5995" w:hanging="428"/>
      </w:pPr>
      <w:rPr>
        <w:rFonts w:hint="default"/>
        <w:lang w:val="en-GB" w:eastAsia="en-GB" w:bidi="en-GB"/>
      </w:rPr>
    </w:lvl>
    <w:lvl w:ilvl="7">
      <w:numFmt w:val="bullet"/>
      <w:lvlText w:val="•"/>
      <w:lvlJc w:val="left"/>
      <w:pPr>
        <w:ind w:left="7169" w:hanging="428"/>
      </w:pPr>
      <w:rPr>
        <w:rFonts w:hint="default"/>
        <w:lang w:val="en-GB" w:eastAsia="en-GB" w:bidi="en-GB"/>
      </w:rPr>
    </w:lvl>
    <w:lvl w:ilvl="8">
      <w:numFmt w:val="bullet"/>
      <w:lvlText w:val="•"/>
      <w:lvlJc w:val="left"/>
      <w:pPr>
        <w:ind w:left="8343" w:hanging="428"/>
      </w:pPr>
      <w:rPr>
        <w:rFonts w:hint="default"/>
        <w:lang w:val="en-GB" w:eastAsia="en-GB" w:bidi="en-GB"/>
      </w:rPr>
    </w:lvl>
  </w:abstractNum>
  <w:abstractNum w:abstractNumId="3" w15:restartNumberingAfterBreak="0">
    <w:nsid w:val="527E7578"/>
    <w:multiLevelType w:val="multilevel"/>
    <w:tmpl w:val="72B289EC"/>
    <w:lvl w:ilvl="0">
      <w:start w:val="1"/>
      <w:numFmt w:val="decimal"/>
      <w:lvlText w:val="%1."/>
      <w:lvlJc w:val="left"/>
      <w:pPr>
        <w:ind w:left="875" w:hanging="567"/>
        <w:jc w:val="left"/>
      </w:pPr>
      <w:rPr>
        <w:rFonts w:ascii="Arial" w:eastAsia="Arial" w:hAnsi="Arial" w:cs="Arial" w:hint="default"/>
        <w:b/>
        <w:bCs/>
        <w:spacing w:val="-7"/>
        <w:w w:val="99"/>
        <w:sz w:val="24"/>
        <w:szCs w:val="24"/>
        <w:lang w:val="en-GB" w:eastAsia="en-GB" w:bidi="en-GB"/>
      </w:rPr>
    </w:lvl>
    <w:lvl w:ilvl="1">
      <w:start w:val="1"/>
      <w:numFmt w:val="decimal"/>
      <w:lvlText w:val="%1.%2"/>
      <w:lvlJc w:val="left"/>
      <w:pPr>
        <w:ind w:left="875" w:hanging="582"/>
        <w:jc w:val="left"/>
      </w:pPr>
      <w:rPr>
        <w:rFonts w:ascii="Arial" w:eastAsia="Arial" w:hAnsi="Arial" w:cs="Arial" w:hint="default"/>
        <w:spacing w:val="-5"/>
        <w:w w:val="99"/>
        <w:sz w:val="24"/>
        <w:szCs w:val="24"/>
        <w:lang w:val="en-GB" w:eastAsia="en-GB" w:bidi="en-GB"/>
      </w:rPr>
    </w:lvl>
    <w:lvl w:ilvl="2">
      <w:numFmt w:val="bullet"/>
      <w:lvlText w:val=""/>
      <w:lvlJc w:val="left"/>
      <w:pPr>
        <w:ind w:left="1302" w:hanging="428"/>
      </w:pPr>
      <w:rPr>
        <w:rFonts w:ascii="Symbol" w:eastAsia="Symbol" w:hAnsi="Symbol" w:cs="Symbol" w:hint="default"/>
        <w:w w:val="100"/>
        <w:sz w:val="24"/>
        <w:szCs w:val="24"/>
        <w:lang w:val="en-GB" w:eastAsia="en-GB" w:bidi="en-GB"/>
      </w:rPr>
    </w:lvl>
    <w:lvl w:ilvl="3">
      <w:numFmt w:val="bullet"/>
      <w:lvlText w:val="•"/>
      <w:lvlJc w:val="left"/>
      <w:pPr>
        <w:ind w:left="2858" w:hanging="428"/>
      </w:pPr>
      <w:rPr>
        <w:rFonts w:hint="default"/>
        <w:lang w:val="en-GB" w:eastAsia="en-GB" w:bidi="en-GB"/>
      </w:rPr>
    </w:lvl>
    <w:lvl w:ilvl="4">
      <w:numFmt w:val="bullet"/>
      <w:lvlText w:val="•"/>
      <w:lvlJc w:val="left"/>
      <w:pPr>
        <w:ind w:left="3977" w:hanging="428"/>
      </w:pPr>
      <w:rPr>
        <w:rFonts w:hint="default"/>
        <w:lang w:val="en-GB" w:eastAsia="en-GB" w:bidi="en-GB"/>
      </w:rPr>
    </w:lvl>
    <w:lvl w:ilvl="5">
      <w:numFmt w:val="bullet"/>
      <w:lvlText w:val="•"/>
      <w:lvlJc w:val="left"/>
      <w:pPr>
        <w:ind w:left="5096" w:hanging="428"/>
      </w:pPr>
      <w:rPr>
        <w:rFonts w:hint="default"/>
        <w:lang w:val="en-GB" w:eastAsia="en-GB" w:bidi="en-GB"/>
      </w:rPr>
    </w:lvl>
    <w:lvl w:ilvl="6">
      <w:numFmt w:val="bullet"/>
      <w:lvlText w:val="•"/>
      <w:lvlJc w:val="left"/>
      <w:pPr>
        <w:ind w:left="6215" w:hanging="428"/>
      </w:pPr>
      <w:rPr>
        <w:rFonts w:hint="default"/>
        <w:lang w:val="en-GB" w:eastAsia="en-GB" w:bidi="en-GB"/>
      </w:rPr>
    </w:lvl>
    <w:lvl w:ilvl="7">
      <w:numFmt w:val="bullet"/>
      <w:lvlText w:val="•"/>
      <w:lvlJc w:val="left"/>
      <w:pPr>
        <w:ind w:left="7334" w:hanging="428"/>
      </w:pPr>
      <w:rPr>
        <w:rFonts w:hint="default"/>
        <w:lang w:val="en-GB" w:eastAsia="en-GB" w:bidi="en-GB"/>
      </w:rPr>
    </w:lvl>
    <w:lvl w:ilvl="8">
      <w:numFmt w:val="bullet"/>
      <w:lvlText w:val="•"/>
      <w:lvlJc w:val="left"/>
      <w:pPr>
        <w:ind w:left="8453" w:hanging="428"/>
      </w:pPr>
      <w:rPr>
        <w:rFonts w:hint="default"/>
        <w:lang w:val="en-GB" w:eastAsia="en-GB" w:bidi="en-GB"/>
      </w:rPr>
    </w:lvl>
  </w:abstractNum>
  <w:abstractNum w:abstractNumId="4" w15:restartNumberingAfterBreak="0">
    <w:nsid w:val="5B9B2389"/>
    <w:multiLevelType w:val="hybridMultilevel"/>
    <w:tmpl w:val="ED4E6C3E"/>
    <w:lvl w:ilvl="0" w:tplc="23B66B60">
      <w:start w:val="1"/>
      <w:numFmt w:val="decimal"/>
      <w:lvlText w:val="%1."/>
      <w:lvlJc w:val="left"/>
      <w:pPr>
        <w:ind w:left="1302" w:hanging="428"/>
        <w:jc w:val="left"/>
      </w:pPr>
      <w:rPr>
        <w:rFonts w:ascii="Arial" w:eastAsia="Arial" w:hAnsi="Arial" w:cs="Arial" w:hint="default"/>
        <w:spacing w:val="-19"/>
        <w:w w:val="99"/>
        <w:sz w:val="24"/>
        <w:szCs w:val="24"/>
        <w:lang w:val="en-GB" w:eastAsia="en-GB" w:bidi="en-GB"/>
      </w:rPr>
    </w:lvl>
    <w:lvl w:ilvl="1" w:tplc="DEE0B7CA">
      <w:numFmt w:val="bullet"/>
      <w:lvlText w:val=""/>
      <w:lvlJc w:val="left"/>
      <w:pPr>
        <w:ind w:left="1727" w:hanging="425"/>
      </w:pPr>
      <w:rPr>
        <w:rFonts w:ascii="Symbol" w:eastAsia="Symbol" w:hAnsi="Symbol" w:cs="Symbol" w:hint="default"/>
        <w:w w:val="100"/>
        <w:sz w:val="24"/>
        <w:szCs w:val="24"/>
        <w:lang w:val="en-GB" w:eastAsia="en-GB" w:bidi="en-GB"/>
      </w:rPr>
    </w:lvl>
    <w:lvl w:ilvl="2" w:tplc="4B64B744">
      <w:numFmt w:val="bullet"/>
      <w:lvlText w:val="•"/>
      <w:lvlJc w:val="left"/>
      <w:pPr>
        <w:ind w:left="2716" w:hanging="425"/>
      </w:pPr>
      <w:rPr>
        <w:rFonts w:hint="default"/>
        <w:lang w:val="en-GB" w:eastAsia="en-GB" w:bidi="en-GB"/>
      </w:rPr>
    </w:lvl>
    <w:lvl w:ilvl="3" w:tplc="28BE8188">
      <w:numFmt w:val="bullet"/>
      <w:lvlText w:val="•"/>
      <w:lvlJc w:val="left"/>
      <w:pPr>
        <w:ind w:left="3713" w:hanging="425"/>
      </w:pPr>
      <w:rPr>
        <w:rFonts w:hint="default"/>
        <w:lang w:val="en-GB" w:eastAsia="en-GB" w:bidi="en-GB"/>
      </w:rPr>
    </w:lvl>
    <w:lvl w:ilvl="4" w:tplc="A67C8B00">
      <w:numFmt w:val="bullet"/>
      <w:lvlText w:val="•"/>
      <w:lvlJc w:val="left"/>
      <w:pPr>
        <w:ind w:left="4710" w:hanging="425"/>
      </w:pPr>
      <w:rPr>
        <w:rFonts w:hint="default"/>
        <w:lang w:val="en-GB" w:eastAsia="en-GB" w:bidi="en-GB"/>
      </w:rPr>
    </w:lvl>
    <w:lvl w:ilvl="5" w:tplc="1D68784C">
      <w:numFmt w:val="bullet"/>
      <w:lvlText w:val="•"/>
      <w:lvlJc w:val="left"/>
      <w:pPr>
        <w:ind w:left="5707" w:hanging="425"/>
      </w:pPr>
      <w:rPr>
        <w:rFonts w:hint="default"/>
        <w:lang w:val="en-GB" w:eastAsia="en-GB" w:bidi="en-GB"/>
      </w:rPr>
    </w:lvl>
    <w:lvl w:ilvl="6" w:tplc="95A44EA4">
      <w:numFmt w:val="bullet"/>
      <w:lvlText w:val="•"/>
      <w:lvlJc w:val="left"/>
      <w:pPr>
        <w:ind w:left="6704" w:hanging="425"/>
      </w:pPr>
      <w:rPr>
        <w:rFonts w:hint="default"/>
        <w:lang w:val="en-GB" w:eastAsia="en-GB" w:bidi="en-GB"/>
      </w:rPr>
    </w:lvl>
    <w:lvl w:ilvl="7" w:tplc="7884ECB0">
      <w:numFmt w:val="bullet"/>
      <w:lvlText w:val="•"/>
      <w:lvlJc w:val="left"/>
      <w:pPr>
        <w:ind w:left="7700" w:hanging="425"/>
      </w:pPr>
      <w:rPr>
        <w:rFonts w:hint="default"/>
        <w:lang w:val="en-GB" w:eastAsia="en-GB" w:bidi="en-GB"/>
      </w:rPr>
    </w:lvl>
    <w:lvl w:ilvl="8" w:tplc="A80C7CD6">
      <w:numFmt w:val="bullet"/>
      <w:lvlText w:val="•"/>
      <w:lvlJc w:val="left"/>
      <w:pPr>
        <w:ind w:left="8697" w:hanging="425"/>
      </w:pPr>
      <w:rPr>
        <w:rFonts w:hint="default"/>
        <w:lang w:val="en-GB" w:eastAsia="en-GB" w:bidi="en-GB"/>
      </w:rPr>
    </w:lvl>
  </w:abstractNum>
  <w:abstractNum w:abstractNumId="5" w15:restartNumberingAfterBreak="0">
    <w:nsid w:val="5D3A4232"/>
    <w:multiLevelType w:val="multilevel"/>
    <w:tmpl w:val="ACC0E200"/>
    <w:lvl w:ilvl="0">
      <w:start w:val="4"/>
      <w:numFmt w:val="decimal"/>
      <w:lvlText w:val="%1"/>
      <w:lvlJc w:val="left"/>
      <w:pPr>
        <w:ind w:left="875" w:hanging="582"/>
        <w:jc w:val="left"/>
      </w:pPr>
      <w:rPr>
        <w:rFonts w:hint="default"/>
        <w:lang w:val="en-GB" w:eastAsia="en-GB" w:bidi="en-GB"/>
      </w:rPr>
    </w:lvl>
    <w:lvl w:ilvl="1">
      <w:start w:val="5"/>
      <w:numFmt w:val="decimal"/>
      <w:lvlText w:val="%1.%2"/>
      <w:lvlJc w:val="left"/>
      <w:pPr>
        <w:ind w:left="875" w:hanging="582"/>
        <w:jc w:val="left"/>
      </w:pPr>
      <w:rPr>
        <w:rFonts w:ascii="Arial" w:eastAsia="Arial" w:hAnsi="Arial" w:cs="Arial" w:hint="default"/>
        <w:spacing w:val="-5"/>
        <w:w w:val="99"/>
        <w:sz w:val="24"/>
        <w:szCs w:val="24"/>
        <w:lang w:val="en-GB" w:eastAsia="en-GB" w:bidi="en-GB"/>
      </w:rPr>
    </w:lvl>
    <w:lvl w:ilvl="2">
      <w:numFmt w:val="bullet"/>
      <w:lvlText w:val="•"/>
      <w:lvlJc w:val="left"/>
      <w:pPr>
        <w:ind w:left="2842" w:hanging="582"/>
      </w:pPr>
      <w:rPr>
        <w:rFonts w:hint="default"/>
        <w:lang w:val="en-GB" w:eastAsia="en-GB" w:bidi="en-GB"/>
      </w:rPr>
    </w:lvl>
    <w:lvl w:ilvl="3">
      <w:numFmt w:val="bullet"/>
      <w:lvlText w:val="•"/>
      <w:lvlJc w:val="left"/>
      <w:pPr>
        <w:ind w:left="3823" w:hanging="582"/>
      </w:pPr>
      <w:rPr>
        <w:rFonts w:hint="default"/>
        <w:lang w:val="en-GB" w:eastAsia="en-GB" w:bidi="en-GB"/>
      </w:rPr>
    </w:lvl>
    <w:lvl w:ilvl="4">
      <w:numFmt w:val="bullet"/>
      <w:lvlText w:val="•"/>
      <w:lvlJc w:val="left"/>
      <w:pPr>
        <w:ind w:left="4804" w:hanging="582"/>
      </w:pPr>
      <w:rPr>
        <w:rFonts w:hint="default"/>
        <w:lang w:val="en-GB" w:eastAsia="en-GB" w:bidi="en-GB"/>
      </w:rPr>
    </w:lvl>
    <w:lvl w:ilvl="5">
      <w:numFmt w:val="bullet"/>
      <w:lvlText w:val="•"/>
      <w:lvlJc w:val="left"/>
      <w:pPr>
        <w:ind w:left="5785" w:hanging="582"/>
      </w:pPr>
      <w:rPr>
        <w:rFonts w:hint="default"/>
        <w:lang w:val="en-GB" w:eastAsia="en-GB" w:bidi="en-GB"/>
      </w:rPr>
    </w:lvl>
    <w:lvl w:ilvl="6">
      <w:numFmt w:val="bullet"/>
      <w:lvlText w:val="•"/>
      <w:lvlJc w:val="left"/>
      <w:pPr>
        <w:ind w:left="6766" w:hanging="582"/>
      </w:pPr>
      <w:rPr>
        <w:rFonts w:hint="default"/>
        <w:lang w:val="en-GB" w:eastAsia="en-GB" w:bidi="en-GB"/>
      </w:rPr>
    </w:lvl>
    <w:lvl w:ilvl="7">
      <w:numFmt w:val="bullet"/>
      <w:lvlText w:val="•"/>
      <w:lvlJc w:val="left"/>
      <w:pPr>
        <w:ind w:left="7747" w:hanging="582"/>
      </w:pPr>
      <w:rPr>
        <w:rFonts w:hint="default"/>
        <w:lang w:val="en-GB" w:eastAsia="en-GB" w:bidi="en-GB"/>
      </w:rPr>
    </w:lvl>
    <w:lvl w:ilvl="8">
      <w:numFmt w:val="bullet"/>
      <w:lvlText w:val="•"/>
      <w:lvlJc w:val="left"/>
      <w:pPr>
        <w:ind w:left="8728" w:hanging="582"/>
      </w:pPr>
      <w:rPr>
        <w:rFonts w:hint="default"/>
        <w:lang w:val="en-GB" w:eastAsia="en-GB" w:bidi="en-GB"/>
      </w:rPr>
    </w:lvl>
  </w:abstractNum>
  <w:abstractNum w:abstractNumId="6" w15:restartNumberingAfterBreak="0">
    <w:nsid w:val="69AF2385"/>
    <w:multiLevelType w:val="multilevel"/>
    <w:tmpl w:val="D14E2870"/>
    <w:lvl w:ilvl="0">
      <w:start w:val="8"/>
      <w:numFmt w:val="decimal"/>
      <w:lvlText w:val="%1"/>
      <w:lvlJc w:val="left"/>
      <w:pPr>
        <w:ind w:left="875" w:hanging="567"/>
        <w:jc w:val="left"/>
      </w:pPr>
      <w:rPr>
        <w:rFonts w:ascii="Arial" w:eastAsia="Arial" w:hAnsi="Arial" w:cs="Arial" w:hint="default"/>
        <w:b/>
        <w:bCs/>
        <w:w w:val="99"/>
        <w:sz w:val="24"/>
        <w:szCs w:val="24"/>
        <w:lang w:val="en-GB" w:eastAsia="en-GB" w:bidi="en-GB"/>
      </w:rPr>
    </w:lvl>
    <w:lvl w:ilvl="1">
      <w:start w:val="1"/>
      <w:numFmt w:val="decimal"/>
      <w:lvlText w:val="%1.%2"/>
      <w:lvlJc w:val="left"/>
      <w:pPr>
        <w:ind w:left="875" w:hanging="582"/>
        <w:jc w:val="left"/>
      </w:pPr>
      <w:rPr>
        <w:rFonts w:ascii="Arial" w:eastAsia="Arial" w:hAnsi="Arial" w:cs="Arial" w:hint="default"/>
        <w:spacing w:val="-29"/>
        <w:w w:val="99"/>
        <w:sz w:val="24"/>
        <w:szCs w:val="24"/>
        <w:lang w:val="en-GB" w:eastAsia="en-GB" w:bidi="en-GB"/>
      </w:rPr>
    </w:lvl>
    <w:lvl w:ilvl="2">
      <w:numFmt w:val="bullet"/>
      <w:lvlText w:val="•"/>
      <w:lvlJc w:val="left"/>
      <w:pPr>
        <w:ind w:left="2842" w:hanging="582"/>
      </w:pPr>
      <w:rPr>
        <w:rFonts w:hint="default"/>
        <w:lang w:val="en-GB" w:eastAsia="en-GB" w:bidi="en-GB"/>
      </w:rPr>
    </w:lvl>
    <w:lvl w:ilvl="3">
      <w:numFmt w:val="bullet"/>
      <w:lvlText w:val="•"/>
      <w:lvlJc w:val="left"/>
      <w:pPr>
        <w:ind w:left="3823" w:hanging="582"/>
      </w:pPr>
      <w:rPr>
        <w:rFonts w:hint="default"/>
        <w:lang w:val="en-GB" w:eastAsia="en-GB" w:bidi="en-GB"/>
      </w:rPr>
    </w:lvl>
    <w:lvl w:ilvl="4">
      <w:numFmt w:val="bullet"/>
      <w:lvlText w:val="•"/>
      <w:lvlJc w:val="left"/>
      <w:pPr>
        <w:ind w:left="4804" w:hanging="582"/>
      </w:pPr>
      <w:rPr>
        <w:rFonts w:hint="default"/>
        <w:lang w:val="en-GB" w:eastAsia="en-GB" w:bidi="en-GB"/>
      </w:rPr>
    </w:lvl>
    <w:lvl w:ilvl="5">
      <w:numFmt w:val="bullet"/>
      <w:lvlText w:val="•"/>
      <w:lvlJc w:val="left"/>
      <w:pPr>
        <w:ind w:left="5785" w:hanging="582"/>
      </w:pPr>
      <w:rPr>
        <w:rFonts w:hint="default"/>
        <w:lang w:val="en-GB" w:eastAsia="en-GB" w:bidi="en-GB"/>
      </w:rPr>
    </w:lvl>
    <w:lvl w:ilvl="6">
      <w:numFmt w:val="bullet"/>
      <w:lvlText w:val="•"/>
      <w:lvlJc w:val="left"/>
      <w:pPr>
        <w:ind w:left="6766" w:hanging="582"/>
      </w:pPr>
      <w:rPr>
        <w:rFonts w:hint="default"/>
        <w:lang w:val="en-GB" w:eastAsia="en-GB" w:bidi="en-GB"/>
      </w:rPr>
    </w:lvl>
    <w:lvl w:ilvl="7">
      <w:numFmt w:val="bullet"/>
      <w:lvlText w:val="•"/>
      <w:lvlJc w:val="left"/>
      <w:pPr>
        <w:ind w:left="7747" w:hanging="582"/>
      </w:pPr>
      <w:rPr>
        <w:rFonts w:hint="default"/>
        <w:lang w:val="en-GB" w:eastAsia="en-GB" w:bidi="en-GB"/>
      </w:rPr>
    </w:lvl>
    <w:lvl w:ilvl="8">
      <w:numFmt w:val="bullet"/>
      <w:lvlText w:val="•"/>
      <w:lvlJc w:val="left"/>
      <w:pPr>
        <w:ind w:left="8728" w:hanging="582"/>
      </w:pPr>
      <w:rPr>
        <w:rFonts w:hint="default"/>
        <w:lang w:val="en-GB" w:eastAsia="en-GB" w:bidi="en-GB"/>
      </w:rPr>
    </w:lvl>
  </w:abstractNum>
  <w:abstractNum w:abstractNumId="7" w15:restartNumberingAfterBreak="0">
    <w:nsid w:val="6F376922"/>
    <w:multiLevelType w:val="multilevel"/>
    <w:tmpl w:val="9F02A4DE"/>
    <w:lvl w:ilvl="0">
      <w:start w:val="4"/>
      <w:numFmt w:val="decimal"/>
      <w:lvlText w:val="%1"/>
      <w:lvlJc w:val="left"/>
      <w:pPr>
        <w:ind w:left="875" w:hanging="582"/>
        <w:jc w:val="left"/>
      </w:pPr>
      <w:rPr>
        <w:rFonts w:hint="default"/>
        <w:lang w:val="en-GB" w:eastAsia="en-GB" w:bidi="en-GB"/>
      </w:rPr>
    </w:lvl>
    <w:lvl w:ilvl="1">
      <w:start w:val="4"/>
      <w:numFmt w:val="decimal"/>
      <w:lvlText w:val="%1.%2."/>
      <w:lvlJc w:val="left"/>
      <w:pPr>
        <w:ind w:left="875" w:hanging="582"/>
        <w:jc w:val="left"/>
      </w:pPr>
      <w:rPr>
        <w:rFonts w:ascii="Arial" w:eastAsia="Arial" w:hAnsi="Arial" w:cs="Arial" w:hint="default"/>
        <w:spacing w:val="-24"/>
        <w:w w:val="99"/>
        <w:sz w:val="24"/>
        <w:szCs w:val="24"/>
        <w:lang w:val="en-GB" w:eastAsia="en-GB" w:bidi="en-GB"/>
      </w:rPr>
    </w:lvl>
    <w:lvl w:ilvl="2">
      <w:numFmt w:val="bullet"/>
      <w:lvlText w:val=""/>
      <w:lvlJc w:val="left"/>
      <w:pPr>
        <w:ind w:left="1727" w:hanging="425"/>
      </w:pPr>
      <w:rPr>
        <w:rFonts w:ascii="Symbol" w:eastAsia="Symbol" w:hAnsi="Symbol" w:cs="Symbol" w:hint="default"/>
        <w:w w:val="100"/>
        <w:sz w:val="24"/>
        <w:szCs w:val="24"/>
        <w:lang w:val="en-GB" w:eastAsia="en-GB" w:bidi="en-GB"/>
      </w:rPr>
    </w:lvl>
    <w:lvl w:ilvl="3">
      <w:numFmt w:val="bullet"/>
      <w:lvlText w:val="•"/>
      <w:lvlJc w:val="left"/>
      <w:pPr>
        <w:ind w:left="3713" w:hanging="425"/>
      </w:pPr>
      <w:rPr>
        <w:rFonts w:hint="default"/>
        <w:lang w:val="en-GB" w:eastAsia="en-GB" w:bidi="en-GB"/>
      </w:rPr>
    </w:lvl>
    <w:lvl w:ilvl="4">
      <w:numFmt w:val="bullet"/>
      <w:lvlText w:val="•"/>
      <w:lvlJc w:val="left"/>
      <w:pPr>
        <w:ind w:left="4710" w:hanging="425"/>
      </w:pPr>
      <w:rPr>
        <w:rFonts w:hint="default"/>
        <w:lang w:val="en-GB" w:eastAsia="en-GB" w:bidi="en-GB"/>
      </w:rPr>
    </w:lvl>
    <w:lvl w:ilvl="5">
      <w:numFmt w:val="bullet"/>
      <w:lvlText w:val="•"/>
      <w:lvlJc w:val="left"/>
      <w:pPr>
        <w:ind w:left="5707" w:hanging="425"/>
      </w:pPr>
      <w:rPr>
        <w:rFonts w:hint="default"/>
        <w:lang w:val="en-GB" w:eastAsia="en-GB" w:bidi="en-GB"/>
      </w:rPr>
    </w:lvl>
    <w:lvl w:ilvl="6">
      <w:numFmt w:val="bullet"/>
      <w:lvlText w:val="•"/>
      <w:lvlJc w:val="left"/>
      <w:pPr>
        <w:ind w:left="6704" w:hanging="425"/>
      </w:pPr>
      <w:rPr>
        <w:rFonts w:hint="default"/>
        <w:lang w:val="en-GB" w:eastAsia="en-GB" w:bidi="en-GB"/>
      </w:rPr>
    </w:lvl>
    <w:lvl w:ilvl="7">
      <w:numFmt w:val="bullet"/>
      <w:lvlText w:val="•"/>
      <w:lvlJc w:val="left"/>
      <w:pPr>
        <w:ind w:left="7700" w:hanging="425"/>
      </w:pPr>
      <w:rPr>
        <w:rFonts w:hint="default"/>
        <w:lang w:val="en-GB" w:eastAsia="en-GB" w:bidi="en-GB"/>
      </w:rPr>
    </w:lvl>
    <w:lvl w:ilvl="8">
      <w:numFmt w:val="bullet"/>
      <w:lvlText w:val="•"/>
      <w:lvlJc w:val="left"/>
      <w:pPr>
        <w:ind w:left="8697" w:hanging="425"/>
      </w:pPr>
      <w:rPr>
        <w:rFonts w:hint="default"/>
        <w:lang w:val="en-GB" w:eastAsia="en-GB" w:bidi="en-GB"/>
      </w:rPr>
    </w:lvl>
  </w:abstractNum>
  <w:num w:numId="1">
    <w:abstractNumId w:val="1"/>
  </w:num>
  <w:num w:numId="2">
    <w:abstractNumId w:val="2"/>
  </w:num>
  <w:num w:numId="3">
    <w:abstractNumId w:val="6"/>
  </w:num>
  <w:num w:numId="4">
    <w:abstractNumId w:val="5"/>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A4F"/>
    <w:rsid w:val="00760DE8"/>
    <w:rsid w:val="009D4A4F"/>
    <w:rsid w:val="00EE2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12C3E"/>
  <w15:docId w15:val="{4DD932AD-F920-4BFF-9E18-6DBECE3D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875" w:hanging="56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75" w:hanging="582"/>
    </w:pPr>
  </w:style>
  <w:style w:type="paragraph" w:customStyle="1" w:styleId="TableParagraph">
    <w:name w:val="Table Paragraph"/>
    <w:basedOn w:val="Normal"/>
    <w:uiPriority w:val="1"/>
    <w:qFormat/>
    <w:pPr>
      <w:spacing w:before="5"/>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4515</Words>
  <Characters>25740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School Admissions Policy 2007-08 and Setting of 'Relevant Area' Results by Annual Consultation</vt:lpstr>
    </vt:vector>
  </TitlesOfParts>
  <Company>Wakefield Council</Company>
  <LinksUpToDate>false</LinksUpToDate>
  <CharactersWithSpaces>30195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Admissions Policy 2007-08 and Setting of 'Relevant Area' Results by Annual Consultation</dc:title>
  <dc:creator>EOCT</dc:creator>
  <cp:lastModifiedBy>Tina Shute</cp:lastModifiedBy>
  <cp:revision>2</cp:revision>
  <dcterms:created xsi:type="dcterms:W3CDTF">2021-11-18T09:40:00Z</dcterms:created>
  <dcterms:modified xsi:type="dcterms:W3CDTF">2021-11-18T09:40:00Z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2021-02-15T00:00:00Z</vt:filetime>
  </property>
  <property fmtid="{D5CDD505-2E9C-101B-9397-08002B2CF9AE}" pid="3" name="Creator">
    <vt:lpwstr>Microsoft® Word 2019</vt:lpwstr>
  </property>
  <property fmtid="{D5CDD505-2E9C-101B-9397-08002B2CF9AE}" pid="4" name="LastSaved">
    <vt:filetime>2021-11-18T00:00:00Z</vt:filetime>
  </property>
</Properties>
</file>